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453" w:type="dxa"/>
        <w:tblCellMar>
          <w:left w:w="0" w:type="dxa"/>
          <w:right w:w="0" w:type="dxa"/>
        </w:tblCellMar>
        <w:tblLook w:val="0000" w:firstRow="0" w:lastRow="0" w:firstColumn="0" w:lastColumn="0" w:noHBand="0" w:noVBand="0"/>
      </w:tblPr>
      <w:tblGrid>
        <w:gridCol w:w="7"/>
        <w:gridCol w:w="6"/>
        <w:gridCol w:w="6"/>
        <w:gridCol w:w="6"/>
        <w:gridCol w:w="6"/>
        <w:gridCol w:w="6"/>
        <w:gridCol w:w="2894"/>
        <w:gridCol w:w="1485"/>
        <w:gridCol w:w="509"/>
        <w:gridCol w:w="73"/>
        <w:gridCol w:w="105"/>
        <w:gridCol w:w="2252"/>
        <w:gridCol w:w="2205"/>
        <w:gridCol w:w="75"/>
        <w:gridCol w:w="305"/>
        <w:gridCol w:w="84"/>
        <w:gridCol w:w="20"/>
        <w:gridCol w:w="27"/>
        <w:gridCol w:w="6"/>
        <w:gridCol w:w="10"/>
        <w:gridCol w:w="6"/>
        <w:gridCol w:w="6"/>
        <w:gridCol w:w="123"/>
        <w:gridCol w:w="6"/>
        <w:gridCol w:w="15"/>
        <w:gridCol w:w="6"/>
        <w:gridCol w:w="6"/>
        <w:gridCol w:w="6"/>
        <w:gridCol w:w="12"/>
        <w:gridCol w:w="6"/>
        <w:gridCol w:w="10"/>
        <w:gridCol w:w="11"/>
        <w:gridCol w:w="6"/>
        <w:gridCol w:w="6"/>
        <w:gridCol w:w="6"/>
        <w:gridCol w:w="239"/>
        <w:gridCol w:w="14"/>
        <w:gridCol w:w="288"/>
        <w:gridCol w:w="503"/>
        <w:gridCol w:w="20"/>
        <w:gridCol w:w="16"/>
        <w:gridCol w:w="19"/>
        <w:gridCol w:w="6"/>
        <w:gridCol w:w="6"/>
        <w:gridCol w:w="6"/>
        <w:gridCol w:w="6"/>
        <w:gridCol w:w="12"/>
      </w:tblGrid>
      <w:tr w:rsidR="004C7071" w:rsidRPr="00A407D7" w:rsidTr="00931A3A">
        <w:trPr>
          <w:gridAfter w:val="17"/>
          <w:wAfter w:w="1174" w:type="dxa"/>
          <w:trHeight w:val="850"/>
        </w:trPr>
        <w:tc>
          <w:tcPr>
            <w:tcW w:w="31" w:type="dxa"/>
            <w:gridSpan w:val="5"/>
            <w:vMerge w:val="restart"/>
          </w:tcPr>
          <w:p w:rsidR="004C7071" w:rsidRDefault="004C7071" w:rsidP="00E265EE">
            <w:pPr>
              <w:pStyle w:val="EmptyLayoutCell"/>
            </w:pPr>
          </w:p>
        </w:tc>
        <w:tc>
          <w:tcPr>
            <w:tcW w:w="6" w:type="dxa"/>
          </w:tcPr>
          <w:p w:rsidR="004C7071" w:rsidRDefault="004C7071" w:rsidP="00E265EE">
            <w:pPr>
              <w:pStyle w:val="EmptyLayoutCell"/>
              <w:rPr>
                <w:sz w:val="28"/>
                <w:szCs w:val="28"/>
                <w:lang w:val="ru-RU"/>
              </w:rPr>
            </w:pPr>
          </w:p>
          <w:p w:rsidR="004C7071" w:rsidRDefault="004C7071" w:rsidP="00E265EE">
            <w:pPr>
              <w:pStyle w:val="EmptyLayoutCell"/>
              <w:rPr>
                <w:sz w:val="28"/>
                <w:szCs w:val="28"/>
                <w:lang w:val="ru-RU"/>
              </w:rPr>
            </w:pPr>
          </w:p>
          <w:p w:rsidR="004C7071" w:rsidRPr="004C7071" w:rsidRDefault="004C7071" w:rsidP="00E265EE">
            <w:pPr>
              <w:pStyle w:val="EmptyLayoutCell"/>
              <w:rPr>
                <w:sz w:val="28"/>
                <w:szCs w:val="28"/>
                <w:lang w:val="ru-RU"/>
              </w:rPr>
            </w:pPr>
          </w:p>
        </w:tc>
        <w:tc>
          <w:tcPr>
            <w:tcW w:w="9903" w:type="dxa"/>
            <w:gridSpan w:val="9"/>
          </w:tcPr>
          <w:tbl>
            <w:tblPr>
              <w:tblW w:w="8162" w:type="dxa"/>
              <w:tblCellMar>
                <w:left w:w="0" w:type="dxa"/>
                <w:right w:w="0" w:type="dxa"/>
              </w:tblCellMar>
              <w:tblLook w:val="0000" w:firstRow="0" w:lastRow="0" w:firstColumn="0" w:lastColumn="0" w:noHBand="0" w:noVBand="0"/>
            </w:tblPr>
            <w:tblGrid>
              <w:gridCol w:w="9903"/>
            </w:tblGrid>
            <w:tr w:rsidR="004C7071" w:rsidRPr="006A7EE7" w:rsidTr="00E265EE">
              <w:trPr>
                <w:trHeight w:val="548"/>
              </w:trPr>
              <w:tc>
                <w:tcPr>
                  <w:tcW w:w="8162" w:type="dxa"/>
                  <w:tcMar>
                    <w:top w:w="40" w:type="dxa"/>
                    <w:left w:w="40" w:type="dxa"/>
                    <w:bottom w:w="40" w:type="dxa"/>
                    <w:right w:w="40" w:type="dxa"/>
                  </w:tcMar>
                </w:tcPr>
                <w:tbl>
                  <w:tblPr>
                    <w:tblW w:w="9823" w:type="dxa"/>
                    <w:tblLook w:val="04A0" w:firstRow="1" w:lastRow="0" w:firstColumn="1" w:lastColumn="0" w:noHBand="0" w:noVBand="1"/>
                  </w:tblPr>
                  <w:tblGrid>
                    <w:gridCol w:w="1830"/>
                    <w:gridCol w:w="7993"/>
                  </w:tblGrid>
                  <w:tr w:rsidR="004C7071" w:rsidRPr="004C7071" w:rsidTr="00E265EE">
                    <w:trPr>
                      <w:trHeight w:val="1910"/>
                    </w:trPr>
                    <w:tc>
                      <w:tcPr>
                        <w:tcW w:w="1830" w:type="dxa"/>
                        <w:shd w:val="clear" w:color="auto" w:fill="auto"/>
                      </w:tcPr>
                      <w:p w:rsidR="004C7071" w:rsidRPr="004C7071" w:rsidRDefault="004C7071" w:rsidP="004C7071">
                        <w:pPr>
                          <w:ind w:right="-199"/>
                          <w:jc w:val="center"/>
                          <w:rPr>
                            <w:lang w:eastAsia="ru-RU"/>
                          </w:rPr>
                        </w:pPr>
                        <w:r>
                          <w:rPr>
                            <w:noProof/>
                            <w:lang w:val="ru-RU" w:eastAsia="ru-RU"/>
                          </w:rPr>
                          <w:drawing>
                            <wp:inline distT="0" distB="0" distL="0" distR="0" wp14:anchorId="30CA2F66" wp14:editId="578916F2">
                              <wp:extent cx="882650" cy="124015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7993" w:type="dxa"/>
                        <w:shd w:val="clear" w:color="auto" w:fill="auto"/>
                      </w:tcPr>
                      <w:p w:rsidR="004C7071" w:rsidRPr="004C7071" w:rsidRDefault="004C7071" w:rsidP="004C7071">
                        <w:pPr>
                          <w:jc w:val="center"/>
                          <w:rPr>
                            <w:b/>
                            <w:sz w:val="24"/>
                            <w:szCs w:val="24"/>
                            <w:lang w:eastAsia="ru-RU"/>
                          </w:rPr>
                        </w:pPr>
                      </w:p>
                      <w:p w:rsidR="004C7071" w:rsidRPr="004C7071" w:rsidRDefault="004C7071" w:rsidP="004C7071">
                        <w:pPr>
                          <w:spacing w:line="360" w:lineRule="auto"/>
                          <w:ind w:left="-250"/>
                          <w:jc w:val="center"/>
                          <w:rPr>
                            <w:b/>
                            <w:sz w:val="24"/>
                            <w:szCs w:val="24"/>
                            <w:lang w:val="ru-RU" w:eastAsia="ru-RU"/>
                          </w:rPr>
                        </w:pPr>
                        <w:r w:rsidRPr="004C7071">
                          <w:rPr>
                            <w:b/>
                            <w:sz w:val="24"/>
                            <w:szCs w:val="24"/>
                            <w:lang w:val="ru-RU" w:eastAsia="ru-RU"/>
                          </w:rPr>
                          <w:t>Автономная некоммерческая образовательная организация</w:t>
                        </w:r>
                      </w:p>
                      <w:p w:rsidR="004C7071" w:rsidRPr="004C7071" w:rsidRDefault="004C7071" w:rsidP="004C7071">
                        <w:pPr>
                          <w:spacing w:line="360" w:lineRule="auto"/>
                          <w:jc w:val="center"/>
                          <w:rPr>
                            <w:b/>
                            <w:sz w:val="24"/>
                            <w:szCs w:val="24"/>
                            <w:lang w:val="ru-RU" w:eastAsia="ru-RU"/>
                          </w:rPr>
                        </w:pPr>
                        <w:r w:rsidRPr="004C7071">
                          <w:rPr>
                            <w:b/>
                            <w:sz w:val="24"/>
                            <w:szCs w:val="24"/>
                            <w:lang w:val="ru-RU" w:eastAsia="ru-RU"/>
                          </w:rPr>
                          <w:t>высшего образования Центросоюза Российской Федерации</w:t>
                        </w:r>
                      </w:p>
                      <w:p w:rsidR="004C7071" w:rsidRPr="004C7071" w:rsidRDefault="004C7071" w:rsidP="004C7071">
                        <w:pPr>
                          <w:spacing w:line="360" w:lineRule="auto"/>
                          <w:jc w:val="center"/>
                          <w:rPr>
                            <w:sz w:val="28"/>
                            <w:szCs w:val="28"/>
                            <w:lang w:val="ru-RU" w:eastAsia="ru-RU"/>
                          </w:rPr>
                        </w:pPr>
                        <w:r w:rsidRPr="004C7071">
                          <w:rPr>
                            <w:b/>
                            <w:sz w:val="28"/>
                            <w:szCs w:val="28"/>
                            <w:lang w:val="ru-RU" w:eastAsia="ru-RU"/>
                          </w:rPr>
                          <w:t>«Сибирский университет потребительской кооперации»</w:t>
                        </w:r>
                      </w:p>
                    </w:tc>
                  </w:tr>
                </w:tbl>
                <w:p w:rsidR="004C7071" w:rsidRPr="006A7EE7" w:rsidRDefault="004C7071" w:rsidP="00E265EE">
                  <w:pPr>
                    <w:spacing w:line="360" w:lineRule="auto"/>
                    <w:rPr>
                      <w:sz w:val="28"/>
                      <w:szCs w:val="28"/>
                      <w:lang w:val="ru-RU"/>
                    </w:rPr>
                  </w:pPr>
                </w:p>
              </w:tc>
            </w:tr>
          </w:tbl>
          <w:p w:rsidR="004C7071" w:rsidRPr="006A7EE7" w:rsidRDefault="004C7071" w:rsidP="00E265EE">
            <w:pPr>
              <w:rPr>
                <w:sz w:val="28"/>
                <w:szCs w:val="28"/>
                <w:lang w:val="ru-RU"/>
              </w:rPr>
            </w:pPr>
          </w:p>
        </w:tc>
        <w:tc>
          <w:tcPr>
            <w:tcW w:w="104" w:type="dxa"/>
            <w:gridSpan w:val="2"/>
          </w:tcPr>
          <w:p w:rsidR="004C7071" w:rsidRPr="00A407D7" w:rsidRDefault="004C7071" w:rsidP="00E265EE">
            <w:pPr>
              <w:pStyle w:val="EmptyLayoutCell"/>
              <w:rPr>
                <w:lang w:val="ru-RU"/>
              </w:rPr>
            </w:pPr>
          </w:p>
        </w:tc>
        <w:tc>
          <w:tcPr>
            <w:tcW w:w="2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80" w:type="dxa"/>
            <w:gridSpan w:val="8"/>
          </w:tcPr>
          <w:p w:rsidR="004C7071" w:rsidRPr="00A407D7" w:rsidRDefault="004C7071" w:rsidP="00E265EE">
            <w:pPr>
              <w:pStyle w:val="EmptyLayoutCell"/>
              <w:rPr>
                <w:lang w:val="ru-RU"/>
              </w:rPr>
            </w:pPr>
          </w:p>
        </w:tc>
      </w:tr>
      <w:tr w:rsidR="004C7071" w:rsidRPr="00A407D7" w:rsidTr="00931A3A">
        <w:trPr>
          <w:gridAfter w:val="12"/>
          <w:wAfter w:w="1135" w:type="dxa"/>
          <w:trHeight w:val="135"/>
        </w:trPr>
        <w:tc>
          <w:tcPr>
            <w:tcW w:w="31" w:type="dxa"/>
            <w:gridSpan w:val="5"/>
            <w:vMerge/>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2252" w:type="dxa"/>
          </w:tcPr>
          <w:p w:rsidR="004C7071" w:rsidRPr="006A7EE7" w:rsidRDefault="004C7071" w:rsidP="00E265EE">
            <w:pPr>
              <w:pStyle w:val="EmptyLayoutCell"/>
              <w:rPr>
                <w:sz w:val="28"/>
                <w:szCs w:val="28"/>
                <w:lang w:val="ru-RU"/>
              </w:rPr>
            </w:pPr>
          </w:p>
        </w:tc>
        <w:tc>
          <w:tcPr>
            <w:tcW w:w="2585" w:type="dxa"/>
            <w:gridSpan w:val="3"/>
          </w:tcPr>
          <w:p w:rsidR="004C7071" w:rsidRPr="006A7EE7" w:rsidRDefault="004C7071" w:rsidP="00E265EE">
            <w:pPr>
              <w:pStyle w:val="EmptyLayoutCell"/>
              <w:rPr>
                <w:sz w:val="28"/>
                <w:szCs w:val="28"/>
                <w:lang w:val="ru-RU"/>
              </w:rPr>
            </w:pPr>
          </w:p>
        </w:tc>
        <w:tc>
          <w:tcPr>
            <w:tcW w:w="104" w:type="dxa"/>
            <w:gridSpan w:val="2"/>
          </w:tcPr>
          <w:p w:rsidR="004C7071" w:rsidRPr="00A407D7" w:rsidRDefault="004C7071" w:rsidP="00E265EE">
            <w:pPr>
              <w:pStyle w:val="EmptyLayoutCell"/>
              <w:rPr>
                <w:lang w:val="ru-RU"/>
              </w:rPr>
            </w:pPr>
          </w:p>
        </w:tc>
        <w:tc>
          <w:tcPr>
            <w:tcW w:w="235" w:type="dxa"/>
            <w:gridSpan w:val="13"/>
          </w:tcPr>
          <w:p w:rsidR="004C7071" w:rsidRPr="00A407D7" w:rsidRDefault="004C7071" w:rsidP="00E265EE">
            <w:pPr>
              <w:pStyle w:val="EmptyLayoutCell"/>
              <w:rPr>
                <w:lang w:val="ru-RU"/>
              </w:rPr>
            </w:pPr>
          </w:p>
        </w:tc>
        <w:tc>
          <w:tcPr>
            <w:tcW w:w="10" w:type="dxa"/>
          </w:tcPr>
          <w:p w:rsidR="004C7071" w:rsidRPr="00A407D7" w:rsidRDefault="004C7071" w:rsidP="00E265EE">
            <w:pPr>
              <w:pStyle w:val="EmptyLayoutCell"/>
              <w:rPr>
                <w:lang w:val="ru-RU"/>
              </w:rPr>
            </w:pPr>
          </w:p>
        </w:tc>
        <w:tc>
          <w:tcPr>
            <w:tcW w:w="11"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r>
      <w:tr w:rsidR="004C7071" w:rsidRPr="00A407D7" w:rsidTr="00931A3A">
        <w:trPr>
          <w:trHeight w:val="289"/>
        </w:trPr>
        <w:tc>
          <w:tcPr>
            <w:tcW w:w="7"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sz w:val="28"/>
                <w:szCs w:val="28"/>
                <w:lang w:val="ru-RU"/>
              </w:rPr>
            </w:pPr>
          </w:p>
        </w:tc>
        <w:tc>
          <w:tcPr>
            <w:tcW w:w="2894" w:type="dxa"/>
          </w:tcPr>
          <w:p w:rsidR="004C7071" w:rsidRPr="006A7EE7" w:rsidRDefault="004C7071" w:rsidP="00E265EE">
            <w:pPr>
              <w:pStyle w:val="EmptyLayoutCell"/>
              <w:rPr>
                <w:sz w:val="28"/>
                <w:szCs w:val="28"/>
                <w:lang w:val="ru-RU"/>
              </w:rPr>
            </w:pPr>
          </w:p>
        </w:tc>
        <w:tc>
          <w:tcPr>
            <w:tcW w:w="1485" w:type="dxa"/>
          </w:tcPr>
          <w:p w:rsidR="004C7071" w:rsidRPr="006A7EE7" w:rsidRDefault="004C7071" w:rsidP="00E265EE">
            <w:pPr>
              <w:pStyle w:val="EmptyLayoutCell"/>
              <w:rPr>
                <w:sz w:val="28"/>
                <w:szCs w:val="28"/>
                <w:lang w:val="ru-RU"/>
              </w:rPr>
            </w:pPr>
          </w:p>
        </w:tc>
        <w:tc>
          <w:tcPr>
            <w:tcW w:w="509" w:type="dxa"/>
          </w:tcPr>
          <w:p w:rsidR="004C7071" w:rsidRPr="006A7EE7" w:rsidRDefault="004C7071" w:rsidP="00E265EE">
            <w:pPr>
              <w:pStyle w:val="EmptyLayoutCell"/>
              <w:rPr>
                <w:sz w:val="28"/>
                <w:szCs w:val="28"/>
                <w:lang w:val="ru-RU"/>
              </w:rPr>
            </w:pPr>
          </w:p>
        </w:tc>
        <w:tc>
          <w:tcPr>
            <w:tcW w:w="178" w:type="dxa"/>
            <w:gridSpan w:val="2"/>
          </w:tcPr>
          <w:p w:rsidR="004C7071" w:rsidRPr="006A7EE7" w:rsidRDefault="004C7071" w:rsidP="00E265EE">
            <w:pPr>
              <w:pStyle w:val="EmptyLayoutCell"/>
              <w:rPr>
                <w:sz w:val="28"/>
                <w:szCs w:val="28"/>
                <w:lang w:val="ru-RU"/>
              </w:rPr>
            </w:pPr>
          </w:p>
        </w:tc>
        <w:tc>
          <w:tcPr>
            <w:tcW w:w="4457" w:type="dxa"/>
            <w:gridSpan w:val="2"/>
          </w:tcPr>
          <w:p w:rsidR="00006A22" w:rsidRDefault="00006A22" w:rsidP="004C7071">
            <w:pPr>
              <w:tabs>
                <w:tab w:val="left" w:pos="5103"/>
                <w:tab w:val="left" w:pos="6663"/>
              </w:tabs>
              <w:rPr>
                <w:sz w:val="28"/>
                <w:szCs w:val="28"/>
                <w:lang w:val="ru-RU"/>
              </w:rPr>
            </w:pPr>
          </w:p>
          <w:p w:rsidR="004C7071" w:rsidRPr="004C7071" w:rsidRDefault="004C7071" w:rsidP="004C7071">
            <w:pPr>
              <w:tabs>
                <w:tab w:val="left" w:pos="5103"/>
                <w:tab w:val="left" w:pos="6663"/>
              </w:tabs>
              <w:rPr>
                <w:b/>
                <w:bCs/>
                <w:sz w:val="28"/>
                <w:szCs w:val="28"/>
                <w:lang w:val="ru-RU"/>
              </w:rPr>
            </w:pPr>
            <w:r w:rsidRPr="004C7071">
              <w:rPr>
                <w:b/>
                <w:bCs/>
                <w:sz w:val="28"/>
                <w:szCs w:val="28"/>
                <w:lang w:val="ru-RU"/>
              </w:rPr>
              <w:t xml:space="preserve">УТВЕРЖДАЮ </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Pr>
                <w:color w:val="000000"/>
                <w:sz w:val="28"/>
                <w:szCs w:val="28"/>
                <w:lang w:val="ru-RU"/>
              </w:rPr>
              <w:t xml:space="preserve"> </w:t>
            </w:r>
            <w:r w:rsidRPr="004C7071">
              <w:rPr>
                <w:color w:val="000000"/>
                <w:sz w:val="28"/>
                <w:szCs w:val="28"/>
                <w:lang w:val="ru-RU"/>
              </w:rPr>
              <w:t>Проректор по учебной раб</w:t>
            </w:r>
            <w:r>
              <w:rPr>
                <w:color w:val="000000"/>
                <w:sz w:val="28"/>
                <w:szCs w:val="28"/>
                <w:lang w:val="ru-RU"/>
              </w:rPr>
              <w:t>оте</w:t>
            </w:r>
            <w:r w:rsidRPr="004C7071">
              <w:rPr>
                <w:color w:val="000000"/>
                <w:sz w:val="28"/>
                <w:szCs w:val="28"/>
                <w:lang w:val="ru-RU"/>
              </w:rPr>
              <w:t xml:space="preserve">              </w:t>
            </w:r>
            <w:r>
              <w:rPr>
                <w:noProof/>
                <w:u w:val="single"/>
                <w:lang w:val="ru-RU" w:eastAsia="ru-RU"/>
              </w:rPr>
              <w:drawing>
                <wp:inline distT="0" distB="0" distL="0" distR="0" wp14:anchorId="0F5872BA" wp14:editId="4F3610AD">
                  <wp:extent cx="882650" cy="36576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l="30260" t="27834" r="48586" b="54187"/>
                          <a:stretch>
                            <a:fillRect/>
                          </a:stretch>
                        </pic:blipFill>
                        <pic:spPr bwMode="auto">
                          <a:xfrm>
                            <a:off x="0" y="0"/>
                            <a:ext cx="882650" cy="365760"/>
                          </a:xfrm>
                          <a:prstGeom prst="rect">
                            <a:avLst/>
                          </a:prstGeom>
                          <a:noFill/>
                          <a:ln>
                            <a:noFill/>
                          </a:ln>
                        </pic:spPr>
                      </pic:pic>
                    </a:graphicData>
                  </a:graphic>
                </wp:inline>
              </w:drawing>
            </w:r>
            <w:r w:rsidRPr="004C7071">
              <w:rPr>
                <w:color w:val="000000"/>
                <w:sz w:val="28"/>
                <w:szCs w:val="28"/>
                <w:lang w:val="ru-RU"/>
              </w:rPr>
              <w:t xml:space="preserve">Л.В. </w:t>
            </w:r>
            <w:proofErr w:type="spellStart"/>
            <w:r w:rsidRPr="004C7071">
              <w:rPr>
                <w:color w:val="000000"/>
                <w:sz w:val="28"/>
                <w:szCs w:val="28"/>
                <w:lang w:val="ru-RU"/>
              </w:rPr>
              <w:t>Ватлина</w:t>
            </w:r>
            <w:proofErr w:type="spellEnd"/>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r w:rsidRPr="004C7071">
              <w:rPr>
                <w:color w:val="000000"/>
                <w:sz w:val="28"/>
                <w:szCs w:val="28"/>
                <w:lang w:val="ru-RU"/>
              </w:rPr>
              <w:t xml:space="preserve"> </w:t>
            </w:r>
            <w:r w:rsidR="00F22126">
              <w:rPr>
                <w:color w:val="000000"/>
                <w:sz w:val="28"/>
                <w:szCs w:val="28"/>
                <w:lang w:val="ru-RU"/>
              </w:rPr>
              <w:t>2</w:t>
            </w:r>
            <w:r w:rsidR="004C686A">
              <w:rPr>
                <w:color w:val="000000"/>
                <w:sz w:val="28"/>
                <w:szCs w:val="28"/>
                <w:lang w:val="ru-RU"/>
              </w:rPr>
              <w:t>7</w:t>
            </w:r>
            <w:r w:rsidR="00A20971">
              <w:rPr>
                <w:color w:val="000000"/>
                <w:sz w:val="28"/>
                <w:szCs w:val="28"/>
              </w:rPr>
              <w:t xml:space="preserve"> </w:t>
            </w:r>
            <w:r w:rsidR="00F22126">
              <w:rPr>
                <w:color w:val="000000"/>
                <w:sz w:val="28"/>
                <w:szCs w:val="28"/>
                <w:lang w:val="ru-RU"/>
              </w:rPr>
              <w:t>мая</w:t>
            </w:r>
            <w:r w:rsidR="00A20971">
              <w:rPr>
                <w:color w:val="000000"/>
                <w:sz w:val="28"/>
                <w:szCs w:val="28"/>
              </w:rPr>
              <w:t xml:space="preserve"> 202</w:t>
            </w:r>
            <w:r w:rsidR="004C686A">
              <w:rPr>
                <w:color w:val="000000"/>
                <w:sz w:val="28"/>
                <w:szCs w:val="28"/>
                <w:lang w:val="ru-RU"/>
              </w:rPr>
              <w:t>6</w:t>
            </w:r>
            <w:r w:rsidRPr="007E49DB">
              <w:rPr>
                <w:color w:val="000000"/>
                <w:sz w:val="28"/>
                <w:szCs w:val="28"/>
              </w:rPr>
              <w:t xml:space="preserve"> г</w:t>
            </w: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p w:rsidR="004C7071" w:rsidRPr="004C7071" w:rsidRDefault="004C7071" w:rsidP="004C7071">
            <w:pPr>
              <w:widowControl w:val="0"/>
              <w:tabs>
                <w:tab w:val="center" w:pos="6821"/>
              </w:tabs>
              <w:overflowPunct w:val="0"/>
              <w:autoSpaceDE w:val="0"/>
              <w:autoSpaceDN w:val="0"/>
              <w:adjustRightInd w:val="0"/>
              <w:ind w:right="850" w:firstLine="4962"/>
              <w:textAlignment w:val="baseline"/>
              <w:rPr>
                <w:color w:val="000000"/>
                <w:sz w:val="28"/>
                <w:szCs w:val="28"/>
                <w:lang w:val="ru-RU"/>
              </w:rPr>
            </w:pPr>
          </w:p>
        </w:tc>
        <w:tc>
          <w:tcPr>
            <w:tcW w:w="1822" w:type="dxa"/>
            <w:gridSpan w:val="27"/>
            <w:tcBorders>
              <w:left w:val="nil"/>
            </w:tcBorders>
          </w:tcPr>
          <w:p w:rsidR="004C7071" w:rsidRPr="006A7EE7" w:rsidRDefault="004C7071" w:rsidP="00E265EE">
            <w:pPr>
              <w:pStyle w:val="EmptyLayoutCell"/>
              <w:rPr>
                <w:sz w:val="28"/>
                <w:szCs w:val="28"/>
                <w:lang w:val="ru-RU"/>
              </w:rPr>
            </w:pPr>
          </w:p>
        </w:tc>
        <w:tc>
          <w:tcPr>
            <w:tcW w:w="16" w:type="dxa"/>
          </w:tcPr>
          <w:p w:rsidR="004C7071" w:rsidRPr="00A407D7" w:rsidRDefault="004C7071" w:rsidP="00E265EE">
            <w:pPr>
              <w:pStyle w:val="EmptyLayoutCell"/>
              <w:rPr>
                <w:lang w:val="ru-RU"/>
              </w:rPr>
            </w:pPr>
          </w:p>
        </w:tc>
        <w:tc>
          <w:tcPr>
            <w:tcW w:w="19"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6" w:type="dxa"/>
          </w:tcPr>
          <w:p w:rsidR="004C7071" w:rsidRPr="00A407D7" w:rsidRDefault="004C7071" w:rsidP="00E265EE">
            <w:pPr>
              <w:pStyle w:val="EmptyLayoutCell"/>
              <w:rPr>
                <w:lang w:val="ru-RU"/>
              </w:rPr>
            </w:pPr>
          </w:p>
        </w:tc>
        <w:tc>
          <w:tcPr>
            <w:tcW w:w="12" w:type="dxa"/>
          </w:tcPr>
          <w:p w:rsidR="004C7071" w:rsidRPr="00A407D7" w:rsidRDefault="004C7071" w:rsidP="00E265EE">
            <w:pPr>
              <w:pStyle w:val="EmptyLayoutCell"/>
              <w:rPr>
                <w:lang w:val="ru-RU"/>
              </w:rPr>
            </w:pPr>
          </w:p>
        </w:tc>
      </w:tr>
      <w:tr w:rsidR="004C7071" w:rsidRPr="00092CE3" w:rsidTr="00931A3A">
        <w:trPr>
          <w:gridAfter w:val="19"/>
          <w:wAfter w:w="1192"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24" w:type="dxa"/>
            <w:gridSpan w:val="22"/>
          </w:tcPr>
          <w:tbl>
            <w:tblPr>
              <w:tblW w:w="0" w:type="auto"/>
              <w:tblCellMar>
                <w:left w:w="0" w:type="dxa"/>
                <w:right w:w="0" w:type="dxa"/>
              </w:tblCellMar>
              <w:tblLook w:val="0000" w:firstRow="0" w:lastRow="0" w:firstColumn="0" w:lastColumn="0" w:noHBand="0" w:noVBand="0"/>
            </w:tblPr>
            <w:tblGrid>
              <w:gridCol w:w="8797"/>
            </w:tblGrid>
            <w:tr w:rsidR="004C7071" w:rsidRPr="006A7EE7" w:rsidTr="00E265EE">
              <w:trPr>
                <w:trHeight w:val="345"/>
              </w:trPr>
              <w:tc>
                <w:tcPr>
                  <w:tcW w:w="8797" w:type="dxa"/>
                  <w:tcMar>
                    <w:top w:w="40" w:type="dxa"/>
                    <w:left w:w="40" w:type="dxa"/>
                    <w:bottom w:w="40" w:type="dxa"/>
                    <w:right w:w="40" w:type="dxa"/>
                  </w:tcMar>
                </w:tcPr>
                <w:p w:rsidR="004C7071" w:rsidRDefault="004C7071" w:rsidP="004C7071">
                  <w:pPr>
                    <w:jc w:val="center"/>
                    <w:rPr>
                      <w:b/>
                      <w:color w:val="000000"/>
                      <w:sz w:val="28"/>
                      <w:szCs w:val="28"/>
                      <w:lang w:val="ru-RU"/>
                    </w:rPr>
                  </w:pPr>
                  <w:r w:rsidRPr="006A7EE7">
                    <w:rPr>
                      <w:b/>
                      <w:color w:val="000000"/>
                      <w:sz w:val="28"/>
                      <w:szCs w:val="28"/>
                      <w:lang w:val="ru-RU"/>
                    </w:rPr>
                    <w:t xml:space="preserve">РАБОЧАЯ ПРОГРАММА </w:t>
                  </w:r>
                  <w:r w:rsidR="00A32CCD">
                    <w:rPr>
                      <w:b/>
                      <w:color w:val="000000"/>
                      <w:sz w:val="28"/>
                      <w:szCs w:val="28"/>
                      <w:lang w:val="ru-RU"/>
                    </w:rPr>
                    <w:t>МЕЖДИСЦИПЛАРНОГО КУРСА</w:t>
                  </w:r>
                </w:p>
                <w:p w:rsidR="00931A3A" w:rsidRPr="006A7EE7" w:rsidRDefault="00931A3A" w:rsidP="004C707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092CE3" w:rsidTr="00931A3A">
        <w:trPr>
          <w:gridAfter w:val="13"/>
          <w:wAfter w:w="1141"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6" w:type="dxa"/>
          </w:tcPr>
          <w:p w:rsidR="004C7071" w:rsidRPr="006A7EE7" w:rsidRDefault="004C7071" w:rsidP="004C7071">
            <w:pPr>
              <w:pStyle w:val="EmptyLayoutCell"/>
              <w:jc w:val="center"/>
              <w:rPr>
                <w:sz w:val="28"/>
                <w:szCs w:val="28"/>
                <w:lang w:val="ru-RU"/>
              </w:rPr>
            </w:pPr>
          </w:p>
        </w:tc>
        <w:tc>
          <w:tcPr>
            <w:tcW w:w="2894" w:type="dxa"/>
          </w:tcPr>
          <w:p w:rsidR="004C7071" w:rsidRPr="006A7EE7"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6A7EE7" w:rsidRDefault="004C7071" w:rsidP="004C7071">
            <w:pPr>
              <w:pStyle w:val="EmptyLayoutCell"/>
              <w:jc w:val="center"/>
              <w:rPr>
                <w:sz w:val="28"/>
                <w:szCs w:val="28"/>
                <w:lang w:val="ru-RU"/>
              </w:rPr>
            </w:pPr>
          </w:p>
        </w:tc>
        <w:tc>
          <w:tcPr>
            <w:tcW w:w="73" w:type="dxa"/>
          </w:tcPr>
          <w:p w:rsidR="004C7071" w:rsidRPr="006A7EE7" w:rsidRDefault="004C7071" w:rsidP="004C7071">
            <w:pPr>
              <w:pStyle w:val="EmptyLayoutCell"/>
              <w:jc w:val="center"/>
              <w:rPr>
                <w:sz w:val="28"/>
                <w:szCs w:val="28"/>
                <w:lang w:val="ru-RU"/>
              </w:rPr>
            </w:pPr>
          </w:p>
        </w:tc>
        <w:tc>
          <w:tcPr>
            <w:tcW w:w="2357" w:type="dxa"/>
            <w:gridSpan w:val="2"/>
          </w:tcPr>
          <w:p w:rsidR="004C7071" w:rsidRPr="006A7EE7" w:rsidRDefault="004C7071" w:rsidP="004C7071">
            <w:pPr>
              <w:pStyle w:val="EmptyLayoutCell"/>
              <w:jc w:val="center"/>
              <w:rPr>
                <w:sz w:val="28"/>
                <w:szCs w:val="28"/>
                <w:lang w:val="ru-RU"/>
              </w:rPr>
            </w:pPr>
          </w:p>
        </w:tc>
        <w:tc>
          <w:tcPr>
            <w:tcW w:w="2585" w:type="dxa"/>
            <w:gridSpan w:val="3"/>
          </w:tcPr>
          <w:p w:rsidR="004C7071" w:rsidRPr="006A7EE7" w:rsidRDefault="004C7071" w:rsidP="004C7071">
            <w:pPr>
              <w:pStyle w:val="EmptyLayoutCell"/>
              <w:jc w:val="center"/>
              <w:rPr>
                <w:sz w:val="28"/>
                <w:szCs w:val="28"/>
                <w:lang w:val="ru-RU"/>
              </w:rPr>
            </w:pPr>
          </w:p>
        </w:tc>
        <w:tc>
          <w:tcPr>
            <w:tcW w:w="303" w:type="dxa"/>
            <w:gridSpan w:val="10"/>
          </w:tcPr>
          <w:p w:rsidR="004C7071" w:rsidRPr="006A7EE7" w:rsidRDefault="004C7071" w:rsidP="004C7071">
            <w:pPr>
              <w:pStyle w:val="EmptyLayoutCell"/>
              <w:jc w:val="center"/>
              <w:rPr>
                <w:sz w:val="28"/>
                <w:szCs w:val="28"/>
                <w:lang w:val="ru-RU"/>
              </w:rPr>
            </w:pPr>
          </w:p>
        </w:tc>
        <w:tc>
          <w:tcPr>
            <w:tcW w:w="30" w:type="dxa"/>
            <w:gridSpan w:val="4"/>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 w:type="dxa"/>
          </w:tcPr>
          <w:p w:rsidR="004C7071" w:rsidRPr="00092CE3" w:rsidRDefault="004C7071" w:rsidP="00E265EE">
            <w:pPr>
              <w:pStyle w:val="EmptyLayoutCell"/>
              <w:rPr>
                <w:lang w:val="ru-RU"/>
              </w:rPr>
            </w:pPr>
          </w:p>
        </w:tc>
        <w:tc>
          <w:tcPr>
            <w:tcW w:w="11"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931A3A" w:rsidTr="00931A3A">
        <w:trPr>
          <w:gridAfter w:val="20"/>
          <w:wAfter w:w="1198" w:type="dxa"/>
          <w:trHeight w:val="425"/>
        </w:trPr>
        <w:tc>
          <w:tcPr>
            <w:tcW w:w="7" w:type="dxa"/>
          </w:tcPr>
          <w:p w:rsidR="004C7071" w:rsidRPr="00931A3A" w:rsidRDefault="004C7071" w:rsidP="00E265EE">
            <w:pPr>
              <w:pStyle w:val="EmptyLayoutCell"/>
              <w:rPr>
                <w:sz w:val="28"/>
                <w:szCs w:val="28"/>
                <w:lang w:val="ru-RU"/>
              </w:rPr>
            </w:pPr>
          </w:p>
        </w:tc>
        <w:tc>
          <w:tcPr>
            <w:tcW w:w="10236" w:type="dxa"/>
            <w:gridSpan w:val="24"/>
          </w:tcPr>
          <w:tbl>
            <w:tblPr>
              <w:tblW w:w="0" w:type="auto"/>
              <w:tblCellMar>
                <w:left w:w="0" w:type="dxa"/>
                <w:right w:w="0" w:type="dxa"/>
              </w:tblCellMar>
              <w:tblLook w:val="0000" w:firstRow="0" w:lastRow="0" w:firstColumn="0" w:lastColumn="0" w:noHBand="0" w:noVBand="0"/>
            </w:tblPr>
            <w:tblGrid>
              <w:gridCol w:w="9566"/>
            </w:tblGrid>
            <w:tr w:rsidR="004C7071" w:rsidRPr="00931A3A" w:rsidTr="00E265EE">
              <w:trPr>
                <w:trHeight w:val="345"/>
              </w:trPr>
              <w:tc>
                <w:tcPr>
                  <w:tcW w:w="9566" w:type="dxa"/>
                  <w:tcMar>
                    <w:top w:w="40" w:type="dxa"/>
                    <w:left w:w="40" w:type="dxa"/>
                    <w:bottom w:w="40" w:type="dxa"/>
                    <w:right w:w="40" w:type="dxa"/>
                  </w:tcMar>
                </w:tcPr>
                <w:p w:rsidR="004C7071" w:rsidRPr="00931A3A" w:rsidRDefault="00931A3A" w:rsidP="00931A3A">
                  <w:pPr>
                    <w:jc w:val="center"/>
                    <w:rPr>
                      <w:b/>
                      <w:color w:val="000000"/>
                      <w:sz w:val="28"/>
                      <w:szCs w:val="28"/>
                      <w:lang w:val="ru-RU"/>
                    </w:rPr>
                  </w:pPr>
                  <w:r w:rsidRPr="00931A3A">
                    <w:rPr>
                      <w:b/>
                      <w:color w:val="000000"/>
                      <w:sz w:val="28"/>
                      <w:szCs w:val="28"/>
                      <w:shd w:val="clear" w:color="auto" w:fill="FFFFFF"/>
                      <w:lang w:val="ru-RU"/>
                    </w:rPr>
                    <w:t>МДК.02.03 ОСНОВЫ АНАЛИЗА БУХГАЛТЕРСКОЙ ОТЧЕТНОСТИ</w:t>
                  </w:r>
                  <w:r w:rsidRPr="00931A3A">
                    <w:rPr>
                      <w:b/>
                      <w:color w:val="000000"/>
                      <w:sz w:val="28"/>
                      <w:szCs w:val="28"/>
                      <w:lang w:val="ru-RU"/>
                    </w:rPr>
                    <w:t xml:space="preserve"> </w:t>
                  </w:r>
                </w:p>
                <w:p w:rsidR="004C7071" w:rsidRPr="00931A3A" w:rsidRDefault="004C7071" w:rsidP="004C7071">
                  <w:pPr>
                    <w:jc w:val="center"/>
                    <w:rPr>
                      <w:sz w:val="28"/>
                      <w:szCs w:val="28"/>
                      <w:lang w:val="ru-RU"/>
                    </w:rPr>
                  </w:pPr>
                </w:p>
              </w:tc>
            </w:tr>
          </w:tbl>
          <w:p w:rsidR="004C7071" w:rsidRPr="00931A3A" w:rsidRDefault="004C7071" w:rsidP="004C7071">
            <w:pPr>
              <w:jc w:val="center"/>
              <w:rPr>
                <w:sz w:val="28"/>
                <w:szCs w:val="28"/>
                <w:lang w:val="ru-RU"/>
              </w:rPr>
            </w:pPr>
          </w:p>
        </w:tc>
        <w:tc>
          <w:tcPr>
            <w:tcW w:w="6" w:type="dxa"/>
          </w:tcPr>
          <w:p w:rsidR="004C7071" w:rsidRPr="00931A3A" w:rsidRDefault="004C7071" w:rsidP="00E265EE">
            <w:pPr>
              <w:pStyle w:val="EmptyLayoutCell"/>
              <w:rPr>
                <w:sz w:val="28"/>
                <w:szCs w:val="28"/>
                <w:lang w:val="ru-RU"/>
              </w:rPr>
            </w:pPr>
          </w:p>
        </w:tc>
        <w:tc>
          <w:tcPr>
            <w:tcW w:w="6" w:type="dxa"/>
          </w:tcPr>
          <w:p w:rsidR="004C7071" w:rsidRPr="00931A3A" w:rsidRDefault="004C7071" w:rsidP="00E265EE">
            <w:pPr>
              <w:pStyle w:val="EmptyLayoutCell"/>
              <w:rPr>
                <w:sz w:val="28"/>
                <w:szCs w:val="28"/>
                <w:lang w:val="ru-RU"/>
              </w:rPr>
            </w:pPr>
          </w:p>
        </w:tc>
      </w:tr>
      <w:tr w:rsidR="004C7071" w:rsidRPr="004A0924" w:rsidTr="00006A22">
        <w:trPr>
          <w:gridAfter w:val="23"/>
          <w:wAfter w:w="1225" w:type="dxa"/>
          <w:trHeight w:val="500"/>
        </w:trPr>
        <w:tc>
          <w:tcPr>
            <w:tcW w:w="10044" w:type="dxa"/>
            <w:gridSpan w:val="17"/>
            <w:vMerge w:val="restart"/>
          </w:tcPr>
          <w:p w:rsidR="00931A3A" w:rsidRDefault="00931A3A">
            <w:pPr>
              <w:rPr>
                <w:lang w:val="ru-RU"/>
              </w:rPr>
            </w:pPr>
          </w:p>
          <w:p w:rsidR="00931A3A" w:rsidRPr="00931A3A" w:rsidRDefault="00931A3A">
            <w:pPr>
              <w:rPr>
                <w:lang w:val="ru-RU"/>
              </w:rPr>
            </w:pPr>
          </w:p>
          <w:tbl>
            <w:tblPr>
              <w:tblW w:w="0" w:type="auto"/>
              <w:tblCellMar>
                <w:left w:w="0" w:type="dxa"/>
                <w:right w:w="0" w:type="dxa"/>
              </w:tblCellMar>
              <w:tblLook w:val="0000" w:firstRow="0" w:lastRow="0" w:firstColumn="0" w:lastColumn="0" w:noHBand="0" w:noVBand="0"/>
            </w:tblPr>
            <w:tblGrid>
              <w:gridCol w:w="9590"/>
            </w:tblGrid>
            <w:tr w:rsidR="004C7071" w:rsidRPr="006A7EE7" w:rsidTr="00E265EE">
              <w:trPr>
                <w:trHeight w:val="420"/>
              </w:trPr>
              <w:tc>
                <w:tcPr>
                  <w:tcW w:w="9590" w:type="dxa"/>
                  <w:tcMar>
                    <w:top w:w="40" w:type="dxa"/>
                    <w:left w:w="40" w:type="dxa"/>
                    <w:bottom w:w="40" w:type="dxa"/>
                    <w:right w:w="40" w:type="dxa"/>
                  </w:tcMar>
                </w:tcPr>
                <w:p w:rsidR="004C7071" w:rsidRPr="006A7EE7" w:rsidRDefault="00006A22" w:rsidP="00006A22">
                  <w:pPr>
                    <w:tabs>
                      <w:tab w:val="left" w:pos="3390"/>
                      <w:tab w:val="center" w:pos="4755"/>
                    </w:tabs>
                    <w:rPr>
                      <w:sz w:val="28"/>
                      <w:szCs w:val="28"/>
                    </w:rPr>
                  </w:pPr>
                  <w:r>
                    <w:rPr>
                      <w:color w:val="000000"/>
                      <w:sz w:val="28"/>
                      <w:szCs w:val="28"/>
                      <w:lang w:val="ru-RU"/>
                    </w:rPr>
                    <w:tab/>
                  </w:r>
                  <w:r>
                    <w:rPr>
                      <w:color w:val="000000"/>
                      <w:sz w:val="28"/>
                      <w:szCs w:val="28"/>
                      <w:lang w:val="ru-RU"/>
                    </w:rPr>
                    <w:tab/>
                  </w:r>
                  <w:r w:rsidR="004C7071" w:rsidRPr="006A7EE7">
                    <w:rPr>
                      <w:color w:val="000000"/>
                      <w:sz w:val="28"/>
                      <w:szCs w:val="28"/>
                      <w:lang w:val="ru-RU"/>
                    </w:rPr>
                    <w:t>по специальности</w:t>
                  </w:r>
                  <w:r w:rsidR="004C7071">
                    <w:rPr>
                      <w:color w:val="000000"/>
                      <w:sz w:val="28"/>
                      <w:szCs w:val="28"/>
                      <w:lang w:val="ru-RU"/>
                    </w:rPr>
                    <w:t>:</w:t>
                  </w:r>
                </w:p>
              </w:tc>
            </w:tr>
            <w:tr w:rsidR="004C7071" w:rsidRPr="004A0924" w:rsidTr="00E265EE">
              <w:trPr>
                <w:trHeight w:val="420"/>
              </w:trPr>
              <w:tc>
                <w:tcPr>
                  <w:tcW w:w="9590" w:type="dxa"/>
                  <w:tcMar>
                    <w:top w:w="40" w:type="dxa"/>
                    <w:left w:w="40" w:type="dxa"/>
                    <w:bottom w:w="40" w:type="dxa"/>
                    <w:right w:w="40" w:type="dxa"/>
                  </w:tcMar>
                </w:tcPr>
                <w:p w:rsidR="00E265EE" w:rsidRPr="00BC0D84" w:rsidRDefault="00A32CCD" w:rsidP="00931A3A">
                  <w:pPr>
                    <w:pStyle w:val="ConsPlusTitle"/>
                    <w:jc w:val="center"/>
                    <w:rPr>
                      <w:rFonts w:ascii="Times New Roman" w:hAnsi="Times New Roman" w:cs="Times New Roman"/>
                      <w:sz w:val="28"/>
                      <w:szCs w:val="28"/>
                    </w:rPr>
                  </w:pPr>
                  <w:r>
                    <w:rPr>
                      <w:rFonts w:ascii="Times New Roman" w:hAnsi="Times New Roman" w:cs="Times New Roman"/>
                      <w:color w:val="000000"/>
                      <w:sz w:val="28"/>
                      <w:szCs w:val="28"/>
                    </w:rPr>
                    <w:t>38.02.01 Э</w:t>
                  </w:r>
                  <w:r w:rsidRPr="0090166B">
                    <w:rPr>
                      <w:rFonts w:ascii="Times New Roman" w:hAnsi="Times New Roman" w:cs="Times New Roman"/>
                      <w:color w:val="000000"/>
                      <w:sz w:val="28"/>
                      <w:szCs w:val="28"/>
                    </w:rPr>
                    <w:t>кономика и бухгалтерский учет (по отраслям)</w:t>
                  </w:r>
                </w:p>
                <w:p w:rsidR="004C7071" w:rsidRPr="00BC0D84" w:rsidRDefault="004C7071" w:rsidP="004C7071">
                  <w:pPr>
                    <w:jc w:val="center"/>
                    <w:rPr>
                      <w:sz w:val="28"/>
                      <w:szCs w:val="28"/>
                      <w:lang w:val="ru-RU"/>
                    </w:rPr>
                  </w:pPr>
                </w:p>
              </w:tc>
            </w:tr>
          </w:tbl>
          <w:p w:rsidR="004C7071" w:rsidRPr="00E265EE" w:rsidRDefault="004C7071" w:rsidP="004C7071">
            <w:pPr>
              <w:jc w:val="center"/>
              <w:rPr>
                <w:sz w:val="28"/>
                <w:szCs w:val="28"/>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4A0924" w:rsidTr="00006A22">
        <w:trPr>
          <w:gridAfter w:val="23"/>
          <w:wAfter w:w="1225" w:type="dxa"/>
          <w:trHeight w:val="306"/>
        </w:trPr>
        <w:tc>
          <w:tcPr>
            <w:tcW w:w="10044" w:type="dxa"/>
            <w:gridSpan w:val="17"/>
            <w:vMerge/>
          </w:tcPr>
          <w:p w:rsidR="004C7071" w:rsidRPr="00E265EE" w:rsidRDefault="004C7071" w:rsidP="004C7071">
            <w:pPr>
              <w:jc w:val="center"/>
              <w:rPr>
                <w:lang w:val="ru-RU"/>
              </w:rPr>
            </w:pPr>
          </w:p>
        </w:tc>
        <w:tc>
          <w:tcPr>
            <w:tcW w:w="178" w:type="dxa"/>
            <w:gridSpan w:val="6"/>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RPr="004A0924" w:rsidTr="00006A22">
        <w:trPr>
          <w:gridAfter w:val="23"/>
          <w:wAfter w:w="1225" w:type="dxa"/>
          <w:trHeight w:val="500"/>
        </w:trPr>
        <w:tc>
          <w:tcPr>
            <w:tcW w:w="10044" w:type="dxa"/>
            <w:gridSpan w:val="17"/>
            <w:vMerge/>
          </w:tcPr>
          <w:p w:rsidR="004C7071" w:rsidRPr="006A7EE7" w:rsidRDefault="004C7071" w:rsidP="004C7071">
            <w:pPr>
              <w:jc w:val="center"/>
              <w:rPr>
                <w:sz w:val="28"/>
                <w:szCs w:val="28"/>
                <w:lang w:val="ru-RU"/>
              </w:rPr>
            </w:pPr>
          </w:p>
        </w:tc>
        <w:tc>
          <w:tcPr>
            <w:tcW w:w="178" w:type="dxa"/>
            <w:gridSpan w:val="6"/>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r>
      <w:tr w:rsidR="004C7071" w:rsidRPr="004A0924" w:rsidTr="00931A3A">
        <w:trPr>
          <w:gridAfter w:val="21"/>
          <w:wAfter w:w="1204" w:type="dxa"/>
          <w:trHeight w:val="425"/>
        </w:trPr>
        <w:tc>
          <w:tcPr>
            <w:tcW w:w="7" w:type="dxa"/>
          </w:tcPr>
          <w:p w:rsidR="004C7071" w:rsidRPr="00092CE3" w:rsidRDefault="004C7071" w:rsidP="00E265EE">
            <w:pPr>
              <w:pStyle w:val="EmptyLayoutCell"/>
              <w:rPr>
                <w:lang w:val="ru-RU"/>
              </w:rPr>
            </w:pPr>
          </w:p>
        </w:tc>
        <w:tc>
          <w:tcPr>
            <w:tcW w:w="6" w:type="dxa"/>
          </w:tcPr>
          <w:p w:rsidR="004C7071" w:rsidRPr="00092CE3" w:rsidRDefault="004C7071" w:rsidP="00E265EE">
            <w:pPr>
              <w:pStyle w:val="EmptyLayoutCell"/>
              <w:rPr>
                <w:lang w:val="ru-RU"/>
              </w:rPr>
            </w:pPr>
          </w:p>
        </w:tc>
        <w:tc>
          <w:tcPr>
            <w:tcW w:w="10230" w:type="dxa"/>
            <w:gridSpan w:val="23"/>
          </w:tcPr>
          <w:p w:rsidR="00931A3A" w:rsidRDefault="00931A3A">
            <w:pPr>
              <w:rPr>
                <w:lang w:val="ru-RU"/>
              </w:rPr>
            </w:pPr>
          </w:p>
          <w:p w:rsidR="00931A3A" w:rsidRPr="00931A3A" w:rsidRDefault="00931A3A">
            <w:pPr>
              <w:rPr>
                <w:lang w:val="ru-RU"/>
              </w:rPr>
            </w:pPr>
          </w:p>
          <w:tbl>
            <w:tblPr>
              <w:tblW w:w="0" w:type="auto"/>
              <w:tblCellMar>
                <w:left w:w="0" w:type="dxa"/>
                <w:right w:w="0" w:type="dxa"/>
              </w:tblCellMar>
              <w:tblLook w:val="0000" w:firstRow="0" w:lastRow="0" w:firstColumn="0" w:lastColumn="0" w:noHBand="0" w:noVBand="0"/>
            </w:tblPr>
            <w:tblGrid>
              <w:gridCol w:w="9566"/>
            </w:tblGrid>
            <w:tr w:rsidR="004C7071" w:rsidRPr="004A0924" w:rsidTr="00E265EE">
              <w:trPr>
                <w:trHeight w:val="345"/>
              </w:trPr>
              <w:tc>
                <w:tcPr>
                  <w:tcW w:w="9566" w:type="dxa"/>
                  <w:tcMar>
                    <w:top w:w="40" w:type="dxa"/>
                    <w:left w:w="40" w:type="dxa"/>
                    <w:bottom w:w="40" w:type="dxa"/>
                    <w:right w:w="40" w:type="dxa"/>
                  </w:tcMar>
                </w:tcPr>
                <w:p w:rsidR="00E265EE" w:rsidRDefault="004C7071" w:rsidP="004C7071">
                  <w:pPr>
                    <w:jc w:val="center"/>
                    <w:rPr>
                      <w:bCs/>
                      <w:sz w:val="28"/>
                      <w:szCs w:val="28"/>
                      <w:lang w:val="ru-RU"/>
                    </w:rPr>
                  </w:pPr>
                  <w:r w:rsidRPr="00E265EE">
                    <w:rPr>
                      <w:bCs/>
                      <w:sz w:val="28"/>
                      <w:szCs w:val="28"/>
                      <w:lang w:val="ru-RU"/>
                    </w:rPr>
                    <w:t xml:space="preserve">Квалификация выпускника: </w:t>
                  </w:r>
                </w:p>
                <w:p w:rsidR="004C7071" w:rsidRDefault="0090166B" w:rsidP="004C7071">
                  <w:pPr>
                    <w:jc w:val="center"/>
                    <w:rPr>
                      <w:bCs/>
                      <w:sz w:val="28"/>
                      <w:szCs w:val="28"/>
                      <w:lang w:val="ru-RU"/>
                    </w:rPr>
                  </w:pPr>
                  <w:r>
                    <w:rPr>
                      <w:bCs/>
                      <w:sz w:val="28"/>
                      <w:szCs w:val="28"/>
                      <w:lang w:val="ru-RU"/>
                    </w:rPr>
                    <w:t>Бухгалтер</w:t>
                  </w:r>
                </w:p>
                <w:p w:rsidR="004A0924" w:rsidRPr="00E265EE" w:rsidRDefault="004A0924" w:rsidP="004C7071">
                  <w:pPr>
                    <w:jc w:val="center"/>
                    <w:rPr>
                      <w:color w:val="000000"/>
                      <w:sz w:val="28"/>
                      <w:szCs w:val="28"/>
                      <w:lang w:val="ru-RU"/>
                    </w:rPr>
                  </w:pPr>
                  <w:bookmarkStart w:id="0" w:name="_GoBack"/>
                  <w:bookmarkEnd w:id="0"/>
                </w:p>
                <w:p w:rsidR="004A0924" w:rsidRPr="004A0924" w:rsidRDefault="004A0924" w:rsidP="004A0924">
                  <w:pPr>
                    <w:overflowPunct w:val="0"/>
                    <w:autoSpaceDE w:val="0"/>
                    <w:autoSpaceDN w:val="0"/>
                    <w:adjustRightInd w:val="0"/>
                    <w:jc w:val="center"/>
                    <w:textAlignment w:val="baseline"/>
                    <w:rPr>
                      <w:sz w:val="28"/>
                      <w:szCs w:val="28"/>
                      <w:lang w:val="ru-RU" w:eastAsia="ru-RU"/>
                    </w:rPr>
                  </w:pPr>
                  <w:r w:rsidRPr="004A0924">
                    <w:rPr>
                      <w:sz w:val="28"/>
                      <w:szCs w:val="28"/>
                      <w:lang w:val="ru-RU" w:eastAsia="ru-RU"/>
                    </w:rPr>
                    <w:t>Год начала подготовки: 2025</w:t>
                  </w:r>
                </w:p>
                <w:p w:rsidR="004C7071" w:rsidRPr="006A7EE7" w:rsidRDefault="004C7071" w:rsidP="004C7071">
                  <w:pPr>
                    <w:jc w:val="center"/>
                    <w:rPr>
                      <w:sz w:val="28"/>
                      <w:szCs w:val="28"/>
                      <w:lang w:val="ru-RU"/>
                    </w:rPr>
                  </w:pPr>
                </w:p>
              </w:tc>
            </w:tr>
          </w:tbl>
          <w:p w:rsidR="004C7071" w:rsidRPr="006A7EE7" w:rsidRDefault="004C7071" w:rsidP="004C7071">
            <w:pPr>
              <w:jc w:val="center"/>
              <w:rPr>
                <w:sz w:val="28"/>
                <w:szCs w:val="28"/>
                <w:lang w:val="ru-RU"/>
              </w:rPr>
            </w:pPr>
          </w:p>
        </w:tc>
        <w:tc>
          <w:tcPr>
            <w:tcW w:w="6" w:type="dxa"/>
          </w:tcPr>
          <w:p w:rsidR="004C7071" w:rsidRPr="00AA1868" w:rsidRDefault="004C7071" w:rsidP="00E265EE">
            <w:pPr>
              <w:pStyle w:val="EmptyLayoutCell"/>
              <w:rPr>
                <w:lang w:val="ru-RU"/>
              </w:rPr>
            </w:pPr>
          </w:p>
        </w:tc>
      </w:tr>
      <w:tr w:rsidR="004C7071" w:rsidRPr="004A0924" w:rsidTr="00931A3A">
        <w:trPr>
          <w:gridAfter w:val="13"/>
          <w:wAfter w:w="1141" w:type="dxa"/>
          <w:trHeight w:val="266"/>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6" w:type="dxa"/>
          </w:tcPr>
          <w:p w:rsidR="004C7071" w:rsidRPr="00E265EE" w:rsidRDefault="004C7071" w:rsidP="004C7071">
            <w:pPr>
              <w:pStyle w:val="EmptyLayoutCell"/>
              <w:jc w:val="center"/>
              <w:rPr>
                <w:sz w:val="28"/>
                <w:szCs w:val="28"/>
                <w:lang w:val="ru-RU"/>
              </w:rPr>
            </w:pPr>
          </w:p>
        </w:tc>
        <w:tc>
          <w:tcPr>
            <w:tcW w:w="2894" w:type="dxa"/>
          </w:tcPr>
          <w:p w:rsidR="004C7071" w:rsidRPr="00E265EE" w:rsidRDefault="004C7071" w:rsidP="004C7071">
            <w:pPr>
              <w:pStyle w:val="EmptyLayoutCell"/>
              <w:jc w:val="center"/>
              <w:rPr>
                <w:sz w:val="28"/>
                <w:szCs w:val="28"/>
                <w:lang w:val="ru-RU"/>
              </w:rPr>
            </w:pPr>
          </w:p>
        </w:tc>
        <w:tc>
          <w:tcPr>
            <w:tcW w:w="1485" w:type="dxa"/>
          </w:tcPr>
          <w:p w:rsidR="004C7071" w:rsidRPr="006A7EE7" w:rsidRDefault="004C7071" w:rsidP="004C7071">
            <w:pPr>
              <w:pStyle w:val="EmptyLayoutCell"/>
              <w:jc w:val="center"/>
              <w:rPr>
                <w:sz w:val="28"/>
                <w:szCs w:val="28"/>
                <w:lang w:val="ru-RU"/>
              </w:rPr>
            </w:pPr>
          </w:p>
        </w:tc>
        <w:tc>
          <w:tcPr>
            <w:tcW w:w="509" w:type="dxa"/>
          </w:tcPr>
          <w:p w:rsidR="004C7071" w:rsidRPr="00E265EE" w:rsidRDefault="004C7071" w:rsidP="004C7071">
            <w:pPr>
              <w:pStyle w:val="EmptyLayoutCell"/>
              <w:jc w:val="center"/>
              <w:rPr>
                <w:sz w:val="28"/>
                <w:szCs w:val="28"/>
                <w:lang w:val="ru-RU"/>
              </w:rPr>
            </w:pPr>
          </w:p>
        </w:tc>
        <w:tc>
          <w:tcPr>
            <w:tcW w:w="73" w:type="dxa"/>
          </w:tcPr>
          <w:p w:rsidR="004C7071" w:rsidRPr="00E265EE" w:rsidRDefault="004C7071" w:rsidP="004C7071">
            <w:pPr>
              <w:pStyle w:val="EmptyLayoutCell"/>
              <w:jc w:val="center"/>
              <w:rPr>
                <w:sz w:val="28"/>
                <w:szCs w:val="28"/>
                <w:lang w:val="ru-RU"/>
              </w:rPr>
            </w:pPr>
          </w:p>
        </w:tc>
        <w:tc>
          <w:tcPr>
            <w:tcW w:w="2357" w:type="dxa"/>
            <w:gridSpan w:val="2"/>
          </w:tcPr>
          <w:p w:rsidR="004C7071" w:rsidRPr="00E265EE" w:rsidRDefault="004C7071" w:rsidP="004C7071">
            <w:pPr>
              <w:pStyle w:val="EmptyLayoutCell"/>
              <w:jc w:val="center"/>
              <w:rPr>
                <w:sz w:val="28"/>
                <w:szCs w:val="28"/>
                <w:lang w:val="ru-RU"/>
              </w:rPr>
            </w:pPr>
          </w:p>
        </w:tc>
        <w:tc>
          <w:tcPr>
            <w:tcW w:w="2585" w:type="dxa"/>
            <w:gridSpan w:val="3"/>
          </w:tcPr>
          <w:p w:rsidR="004C7071" w:rsidRPr="00E265EE" w:rsidRDefault="004C7071" w:rsidP="004C7071">
            <w:pPr>
              <w:pStyle w:val="EmptyLayoutCell"/>
              <w:jc w:val="center"/>
              <w:rPr>
                <w:sz w:val="28"/>
                <w:szCs w:val="28"/>
                <w:lang w:val="ru-RU"/>
              </w:rPr>
            </w:pPr>
          </w:p>
        </w:tc>
        <w:tc>
          <w:tcPr>
            <w:tcW w:w="303" w:type="dxa"/>
            <w:gridSpan w:val="10"/>
          </w:tcPr>
          <w:p w:rsidR="004C7071" w:rsidRPr="00E265EE" w:rsidRDefault="004C7071" w:rsidP="004C7071">
            <w:pPr>
              <w:pStyle w:val="EmptyLayoutCell"/>
              <w:jc w:val="center"/>
              <w:rPr>
                <w:sz w:val="28"/>
                <w:szCs w:val="28"/>
                <w:lang w:val="ru-RU"/>
              </w:rPr>
            </w:pPr>
          </w:p>
        </w:tc>
        <w:tc>
          <w:tcPr>
            <w:tcW w:w="30" w:type="dxa"/>
            <w:gridSpan w:val="4"/>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10" w:type="dxa"/>
          </w:tcPr>
          <w:p w:rsidR="004C7071" w:rsidRPr="00E265EE" w:rsidRDefault="004C7071" w:rsidP="00E265EE">
            <w:pPr>
              <w:pStyle w:val="EmptyLayoutCell"/>
              <w:rPr>
                <w:lang w:val="ru-RU"/>
              </w:rPr>
            </w:pPr>
          </w:p>
        </w:tc>
        <w:tc>
          <w:tcPr>
            <w:tcW w:w="11"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r>
      <w:tr w:rsidR="004C7071" w:rsidTr="00931A3A">
        <w:trPr>
          <w:gridAfter w:val="13"/>
          <w:wAfter w:w="1141" w:type="dxa"/>
          <w:trHeight w:val="425"/>
        </w:trPr>
        <w:tc>
          <w:tcPr>
            <w:tcW w:w="7"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E265EE">
            <w:pPr>
              <w:pStyle w:val="EmptyLayoutCell"/>
              <w:rPr>
                <w:lang w:val="ru-RU"/>
              </w:rPr>
            </w:pPr>
          </w:p>
        </w:tc>
        <w:tc>
          <w:tcPr>
            <w:tcW w:w="6" w:type="dxa"/>
          </w:tcPr>
          <w:p w:rsidR="004C7071" w:rsidRPr="00E265EE" w:rsidRDefault="004C7071" w:rsidP="004C7071">
            <w:pPr>
              <w:pStyle w:val="EmptyLayoutCell"/>
              <w:jc w:val="center"/>
              <w:rPr>
                <w:sz w:val="28"/>
                <w:szCs w:val="28"/>
                <w:lang w:val="ru-RU"/>
              </w:rPr>
            </w:pPr>
          </w:p>
        </w:tc>
        <w:tc>
          <w:tcPr>
            <w:tcW w:w="10218" w:type="dxa"/>
            <w:gridSpan w:val="21"/>
          </w:tcPr>
          <w:p w:rsidR="004C7071" w:rsidRDefault="004C7071" w:rsidP="004C7071">
            <w:pPr>
              <w:jc w:val="center"/>
              <w:rPr>
                <w:sz w:val="28"/>
                <w:szCs w:val="28"/>
                <w:lang w:val="ru-RU"/>
              </w:rPr>
            </w:pPr>
          </w:p>
          <w:p w:rsidR="00E265EE" w:rsidRDefault="00E265EE" w:rsidP="00E265EE">
            <w:pPr>
              <w:rPr>
                <w:sz w:val="28"/>
                <w:szCs w:val="28"/>
                <w:lang w:val="ru-RU"/>
              </w:rPr>
            </w:pPr>
          </w:p>
          <w:p w:rsidR="004C7071" w:rsidRPr="006A7EE7" w:rsidRDefault="004C7071" w:rsidP="004C7071">
            <w:pPr>
              <w:jc w:val="center"/>
              <w:rPr>
                <w:sz w:val="28"/>
                <w:szCs w:val="28"/>
                <w:lang w:val="ru-RU"/>
              </w:rPr>
            </w:pPr>
          </w:p>
          <w:tbl>
            <w:tblPr>
              <w:tblW w:w="0" w:type="auto"/>
              <w:tblCellMar>
                <w:left w:w="0" w:type="dxa"/>
                <w:right w:w="0" w:type="dxa"/>
              </w:tblCellMar>
              <w:tblLook w:val="0000" w:firstRow="0" w:lastRow="0" w:firstColumn="0" w:lastColumn="0" w:noHBand="0" w:noVBand="0"/>
            </w:tblPr>
            <w:tblGrid>
              <w:gridCol w:w="7157"/>
            </w:tblGrid>
            <w:tr w:rsidR="004C7071" w:rsidRPr="006A7EE7" w:rsidTr="00E265EE">
              <w:trPr>
                <w:trHeight w:val="345"/>
              </w:trPr>
              <w:tc>
                <w:tcPr>
                  <w:tcW w:w="7157" w:type="dxa"/>
                  <w:tcMar>
                    <w:top w:w="40" w:type="dxa"/>
                    <w:left w:w="40" w:type="dxa"/>
                    <w:bottom w:w="40" w:type="dxa"/>
                    <w:right w:w="40" w:type="dxa"/>
                  </w:tcMar>
                </w:tcPr>
                <w:p w:rsidR="004C7071" w:rsidRPr="006A7EE7" w:rsidRDefault="004C7071" w:rsidP="004C7071">
                  <w:pPr>
                    <w:jc w:val="center"/>
                    <w:rPr>
                      <w:color w:val="000000"/>
                      <w:sz w:val="28"/>
                      <w:szCs w:val="28"/>
                      <w:lang w:val="ru-RU"/>
                    </w:rPr>
                  </w:pPr>
                  <w:r>
                    <w:rPr>
                      <w:color w:val="000000"/>
                      <w:sz w:val="28"/>
                      <w:szCs w:val="28"/>
                      <w:lang w:val="ru-RU"/>
                    </w:rPr>
                    <w:t xml:space="preserve">                         </w:t>
                  </w:r>
                  <w:proofErr w:type="spellStart"/>
                  <w:r w:rsidRPr="006A7EE7">
                    <w:rPr>
                      <w:color w:val="000000"/>
                      <w:sz w:val="28"/>
                      <w:szCs w:val="28"/>
                    </w:rPr>
                    <w:t>Новосибирск</w:t>
                  </w:r>
                  <w:proofErr w:type="spellEnd"/>
                </w:p>
                <w:p w:rsidR="004C7071" w:rsidRPr="006A7EE7" w:rsidRDefault="004C7071" w:rsidP="004C7071">
                  <w:pPr>
                    <w:jc w:val="center"/>
                    <w:rPr>
                      <w:sz w:val="28"/>
                      <w:szCs w:val="28"/>
                      <w:lang w:val="ru-RU"/>
                    </w:rPr>
                  </w:pPr>
                  <w:r>
                    <w:rPr>
                      <w:color w:val="000000"/>
                      <w:sz w:val="28"/>
                      <w:szCs w:val="28"/>
                      <w:lang w:val="ru-RU"/>
                    </w:rPr>
                    <w:t xml:space="preserve">                          </w:t>
                  </w:r>
                  <w:r w:rsidRPr="006A7EE7">
                    <w:rPr>
                      <w:color w:val="000000"/>
                      <w:sz w:val="28"/>
                      <w:szCs w:val="28"/>
                    </w:rPr>
                    <w:t>20</w:t>
                  </w:r>
                  <w:r w:rsidRPr="006A7EE7">
                    <w:rPr>
                      <w:color w:val="000000"/>
                      <w:sz w:val="28"/>
                      <w:szCs w:val="28"/>
                      <w:lang w:val="ru-RU"/>
                    </w:rPr>
                    <w:t>2</w:t>
                  </w:r>
                  <w:r w:rsidR="004C686A">
                    <w:rPr>
                      <w:color w:val="000000"/>
                      <w:sz w:val="28"/>
                      <w:szCs w:val="28"/>
                      <w:lang w:val="ru-RU"/>
                    </w:rPr>
                    <w:t>6</w:t>
                  </w:r>
                </w:p>
              </w:tc>
            </w:tr>
          </w:tbl>
          <w:p w:rsidR="004C7071" w:rsidRPr="006A7EE7" w:rsidRDefault="004C7071" w:rsidP="004C7071">
            <w:pPr>
              <w:jc w:val="center"/>
              <w:rPr>
                <w:sz w:val="28"/>
                <w:szCs w:val="28"/>
              </w:rPr>
            </w:pPr>
          </w:p>
        </w:tc>
        <w:tc>
          <w:tcPr>
            <w:tcW w:w="30" w:type="dxa"/>
            <w:gridSpan w:val="4"/>
          </w:tcPr>
          <w:p w:rsidR="004C7071" w:rsidRDefault="004C7071" w:rsidP="00E265EE">
            <w:pPr>
              <w:pStyle w:val="EmptyLayoutCell"/>
            </w:pPr>
          </w:p>
        </w:tc>
        <w:tc>
          <w:tcPr>
            <w:tcW w:w="6" w:type="dxa"/>
          </w:tcPr>
          <w:p w:rsidR="004C7071" w:rsidRDefault="004C7071" w:rsidP="00E265EE">
            <w:pPr>
              <w:pStyle w:val="EmptyLayoutCell"/>
            </w:pPr>
          </w:p>
        </w:tc>
        <w:tc>
          <w:tcPr>
            <w:tcW w:w="10" w:type="dxa"/>
          </w:tcPr>
          <w:p w:rsidR="004C7071" w:rsidRDefault="004C7071" w:rsidP="00E265EE">
            <w:pPr>
              <w:pStyle w:val="EmptyLayoutCell"/>
            </w:pPr>
          </w:p>
        </w:tc>
        <w:tc>
          <w:tcPr>
            <w:tcW w:w="11" w:type="dxa"/>
          </w:tcPr>
          <w:p w:rsidR="004C7071" w:rsidRDefault="004C7071" w:rsidP="00E265EE">
            <w:pPr>
              <w:pStyle w:val="EmptyLayoutCell"/>
            </w:pPr>
          </w:p>
        </w:tc>
        <w:tc>
          <w:tcPr>
            <w:tcW w:w="6" w:type="dxa"/>
          </w:tcPr>
          <w:p w:rsidR="004C7071" w:rsidRDefault="004C7071" w:rsidP="00E265EE">
            <w:pPr>
              <w:pStyle w:val="EmptyLayoutCell"/>
            </w:pPr>
          </w:p>
        </w:tc>
        <w:tc>
          <w:tcPr>
            <w:tcW w:w="6" w:type="dxa"/>
          </w:tcPr>
          <w:p w:rsidR="004C7071" w:rsidRDefault="004C7071" w:rsidP="00E265EE">
            <w:pPr>
              <w:pStyle w:val="EmptyLayoutCell"/>
            </w:pPr>
          </w:p>
        </w:tc>
      </w:tr>
      <w:tr w:rsidR="004C7071" w:rsidTr="00931A3A">
        <w:trPr>
          <w:gridAfter w:val="6"/>
          <w:wAfter w:w="55" w:type="dxa"/>
          <w:trHeight w:val="179"/>
        </w:trPr>
        <w:tc>
          <w:tcPr>
            <w:tcW w:w="9635" w:type="dxa"/>
            <w:gridSpan w:val="14"/>
          </w:tcPr>
          <w:p w:rsidR="004C7071" w:rsidRDefault="004C7071" w:rsidP="00E265EE">
            <w:pPr>
              <w:pStyle w:val="EmptyLayoutCell"/>
            </w:pPr>
          </w:p>
        </w:tc>
        <w:tc>
          <w:tcPr>
            <w:tcW w:w="389" w:type="dxa"/>
            <w:gridSpan w:val="2"/>
          </w:tcPr>
          <w:p w:rsidR="004C7071" w:rsidRDefault="004C7071" w:rsidP="00E265EE">
            <w:pPr>
              <w:pStyle w:val="EmptyLayoutCell"/>
            </w:pPr>
          </w:p>
        </w:tc>
        <w:tc>
          <w:tcPr>
            <w:tcW w:w="20" w:type="dxa"/>
          </w:tcPr>
          <w:p w:rsidR="004C7071" w:rsidRDefault="004C7071" w:rsidP="00E265EE">
            <w:pPr>
              <w:pStyle w:val="EmptyLayoutCell"/>
            </w:pPr>
          </w:p>
        </w:tc>
        <w:tc>
          <w:tcPr>
            <w:tcW w:w="27" w:type="dxa"/>
          </w:tcPr>
          <w:p w:rsidR="004C7071" w:rsidRDefault="004C7071" w:rsidP="00E265EE">
            <w:pPr>
              <w:pStyle w:val="EmptyLayoutCell"/>
            </w:pPr>
          </w:p>
        </w:tc>
        <w:tc>
          <w:tcPr>
            <w:tcW w:w="172" w:type="dxa"/>
            <w:gridSpan w:val="7"/>
          </w:tcPr>
          <w:p w:rsidR="004C7071" w:rsidRDefault="004C7071" w:rsidP="00E265EE">
            <w:pPr>
              <w:pStyle w:val="EmptyLayoutCell"/>
            </w:pPr>
          </w:p>
        </w:tc>
        <w:tc>
          <w:tcPr>
            <w:tcW w:w="314" w:type="dxa"/>
            <w:gridSpan w:val="11"/>
          </w:tcPr>
          <w:p w:rsidR="004C7071" w:rsidRDefault="004C7071" w:rsidP="00E265EE">
            <w:pPr>
              <w:pStyle w:val="EmptyLayoutCell"/>
            </w:pPr>
          </w:p>
        </w:tc>
        <w:tc>
          <w:tcPr>
            <w:tcW w:w="14" w:type="dxa"/>
          </w:tcPr>
          <w:p w:rsidR="004C7071" w:rsidRDefault="004C7071" w:rsidP="00E265EE">
            <w:pPr>
              <w:pStyle w:val="EmptyLayoutCell"/>
            </w:pPr>
          </w:p>
        </w:tc>
        <w:tc>
          <w:tcPr>
            <w:tcW w:w="288" w:type="dxa"/>
          </w:tcPr>
          <w:p w:rsidR="004C7071" w:rsidRDefault="004C7071" w:rsidP="00E265EE">
            <w:pPr>
              <w:pStyle w:val="EmptyLayoutCell"/>
            </w:pPr>
          </w:p>
        </w:tc>
        <w:tc>
          <w:tcPr>
            <w:tcW w:w="503" w:type="dxa"/>
          </w:tcPr>
          <w:p w:rsidR="004C7071" w:rsidRDefault="004C7071" w:rsidP="00E265EE">
            <w:pPr>
              <w:pStyle w:val="EmptyLayoutCell"/>
            </w:pPr>
          </w:p>
        </w:tc>
        <w:tc>
          <w:tcPr>
            <w:tcW w:w="20" w:type="dxa"/>
          </w:tcPr>
          <w:p w:rsidR="004C7071" w:rsidRDefault="004C7071" w:rsidP="00E265EE">
            <w:pPr>
              <w:pStyle w:val="EmptyLayoutCell"/>
            </w:pPr>
          </w:p>
        </w:tc>
        <w:tc>
          <w:tcPr>
            <w:tcW w:w="16" w:type="dxa"/>
          </w:tcPr>
          <w:p w:rsidR="004C7071" w:rsidRDefault="004C7071" w:rsidP="00E265EE">
            <w:pPr>
              <w:pStyle w:val="EmptyLayoutCell"/>
            </w:pPr>
          </w:p>
        </w:tc>
      </w:tr>
    </w:tbl>
    <w:p w:rsidR="00931A3A" w:rsidRDefault="00931A3A">
      <w:r>
        <w:br w:type="page"/>
      </w:r>
    </w:p>
    <w:tbl>
      <w:tblPr>
        <w:tblW w:w="11398" w:type="dxa"/>
        <w:tblCellMar>
          <w:left w:w="0" w:type="dxa"/>
          <w:right w:w="0" w:type="dxa"/>
        </w:tblCellMar>
        <w:tblLook w:val="0000" w:firstRow="0" w:lastRow="0" w:firstColumn="0" w:lastColumn="0" w:noHBand="0" w:noVBand="0"/>
      </w:tblPr>
      <w:tblGrid>
        <w:gridCol w:w="9635"/>
        <w:gridCol w:w="389"/>
        <w:gridCol w:w="20"/>
        <w:gridCol w:w="27"/>
        <w:gridCol w:w="172"/>
        <w:gridCol w:w="314"/>
        <w:gridCol w:w="14"/>
        <w:gridCol w:w="288"/>
        <w:gridCol w:w="503"/>
        <w:gridCol w:w="20"/>
        <w:gridCol w:w="16"/>
      </w:tblGrid>
      <w:tr w:rsidR="004C7071" w:rsidRPr="004A0924" w:rsidTr="00931A3A">
        <w:trPr>
          <w:trHeight w:val="425"/>
        </w:trPr>
        <w:tc>
          <w:tcPr>
            <w:tcW w:w="11398" w:type="dxa"/>
            <w:gridSpan w:val="11"/>
          </w:tcPr>
          <w:tbl>
            <w:tblPr>
              <w:tblW w:w="0" w:type="auto"/>
              <w:tblCellMar>
                <w:left w:w="0" w:type="dxa"/>
                <w:right w:w="0" w:type="dxa"/>
              </w:tblCellMar>
              <w:tblLook w:val="0000" w:firstRow="0" w:lastRow="0" w:firstColumn="0" w:lastColumn="0" w:noHBand="0" w:noVBand="0"/>
            </w:tblPr>
            <w:tblGrid>
              <w:gridCol w:w="9637"/>
            </w:tblGrid>
            <w:tr w:rsidR="004C7071" w:rsidRPr="004A0924" w:rsidTr="00E265EE">
              <w:trPr>
                <w:trHeight w:val="345"/>
              </w:trPr>
              <w:tc>
                <w:tcPr>
                  <w:tcW w:w="9637" w:type="dxa"/>
                  <w:tcMar>
                    <w:top w:w="40" w:type="dxa"/>
                    <w:left w:w="40" w:type="dxa"/>
                    <w:bottom w:w="40" w:type="dxa"/>
                    <w:right w:w="40" w:type="dxa"/>
                  </w:tcMar>
                </w:tcPr>
                <w:p w:rsidR="004C7071" w:rsidRPr="006A7EE7" w:rsidRDefault="004C7071" w:rsidP="00A32CCD">
                  <w:pPr>
                    <w:ind w:left="142" w:firstLine="669"/>
                    <w:jc w:val="both"/>
                    <w:rPr>
                      <w:sz w:val="28"/>
                      <w:szCs w:val="28"/>
                      <w:lang w:val="ru-RU"/>
                    </w:rPr>
                  </w:pPr>
                  <w:r w:rsidRPr="0090166B">
                    <w:rPr>
                      <w:color w:val="000000"/>
                      <w:sz w:val="28"/>
                      <w:szCs w:val="28"/>
                      <w:lang w:val="ru-RU"/>
                    </w:rPr>
                    <w:lastRenderedPageBreak/>
                    <w:t xml:space="preserve">Рабочая программа </w:t>
                  </w:r>
                  <w:r w:rsidR="00A32CCD">
                    <w:rPr>
                      <w:color w:val="000000"/>
                      <w:sz w:val="28"/>
                      <w:szCs w:val="28"/>
                      <w:lang w:val="ru-RU"/>
                    </w:rPr>
                    <w:t>междисциплинарного курса</w:t>
                  </w:r>
                  <w:r w:rsidR="00A32CCD" w:rsidRPr="006A7EE7">
                    <w:rPr>
                      <w:color w:val="000000"/>
                      <w:sz w:val="28"/>
                      <w:szCs w:val="28"/>
                      <w:lang w:val="ru-RU"/>
                    </w:rPr>
                    <w:t xml:space="preserve"> </w:t>
                  </w:r>
                  <w:r w:rsidR="0090166B" w:rsidRPr="0090166B">
                    <w:rPr>
                      <w:i/>
                      <w:color w:val="000000"/>
                      <w:sz w:val="28"/>
                      <w:szCs w:val="28"/>
                      <w:lang w:val="ru-RU"/>
                    </w:rPr>
                    <w:t>Основы анализа бухгалтерской отчетности</w:t>
                  </w:r>
                  <w:r w:rsidRPr="0090166B">
                    <w:rPr>
                      <w:color w:val="000000"/>
                      <w:sz w:val="28"/>
                      <w:szCs w:val="28"/>
                      <w:lang w:val="ru-RU"/>
                    </w:rPr>
                    <w:t xml:space="preserve"> разработана в соответствии с требованиями федерального государственного образовательного среднего профессионального образования по специальности </w:t>
                  </w:r>
                  <w:r w:rsidR="0090166B" w:rsidRPr="0090166B">
                    <w:rPr>
                      <w:rFonts w:eastAsia="Calibri"/>
                      <w:color w:val="000000"/>
                      <w:sz w:val="28"/>
                      <w:szCs w:val="28"/>
                      <w:lang w:val="ru-RU"/>
                    </w:rPr>
                    <w:t>38</w:t>
                  </w:r>
                  <w:r w:rsidRPr="0090166B">
                    <w:rPr>
                      <w:rFonts w:eastAsia="Calibri"/>
                      <w:color w:val="000000"/>
                      <w:sz w:val="28"/>
                      <w:szCs w:val="28"/>
                      <w:lang w:val="ru-RU"/>
                    </w:rPr>
                    <w:t>.02.</w:t>
                  </w:r>
                  <w:r w:rsidR="0090166B" w:rsidRPr="0090166B">
                    <w:rPr>
                      <w:rFonts w:eastAsia="Calibri"/>
                      <w:color w:val="000000"/>
                      <w:sz w:val="28"/>
                      <w:szCs w:val="28"/>
                      <w:lang w:val="ru-RU"/>
                    </w:rPr>
                    <w:t>01</w:t>
                  </w:r>
                  <w:r w:rsidR="00E265EE" w:rsidRPr="0090166B">
                    <w:rPr>
                      <w:rFonts w:eastAsia="Calibri"/>
                      <w:color w:val="000000"/>
                      <w:sz w:val="28"/>
                      <w:szCs w:val="28"/>
                      <w:lang w:val="ru-RU"/>
                    </w:rPr>
                    <w:t xml:space="preserve"> </w:t>
                  </w:r>
                  <w:r w:rsidR="0090166B" w:rsidRPr="0090166B">
                    <w:rPr>
                      <w:rFonts w:eastAsia="Calibri"/>
                      <w:color w:val="000000"/>
                      <w:sz w:val="28"/>
                      <w:szCs w:val="28"/>
                      <w:lang w:val="ru-RU"/>
                    </w:rPr>
                    <w:t>Экономика и бухгалтерский учет (по отраслям)</w:t>
                  </w:r>
                  <w:r w:rsidRPr="0090166B">
                    <w:rPr>
                      <w:rFonts w:eastAsia="Calibri"/>
                      <w:color w:val="000000"/>
                      <w:sz w:val="28"/>
                      <w:szCs w:val="28"/>
                      <w:lang w:val="ru-RU"/>
                    </w:rPr>
                    <w:t>, утвержденного приказом Минобрнауки Российск</w:t>
                  </w:r>
                  <w:r w:rsidR="00A32CCD">
                    <w:rPr>
                      <w:rFonts w:eastAsia="Calibri"/>
                      <w:color w:val="000000"/>
                      <w:sz w:val="28"/>
                      <w:szCs w:val="28"/>
                      <w:lang w:val="ru-RU"/>
                    </w:rPr>
                    <w:t>ой Федерации</w:t>
                  </w:r>
                  <w:r w:rsidR="00E265EE" w:rsidRPr="0090166B">
                    <w:rPr>
                      <w:rFonts w:eastAsia="Calibri"/>
                      <w:color w:val="000000"/>
                      <w:sz w:val="28"/>
                      <w:szCs w:val="28"/>
                      <w:lang w:val="ru-RU"/>
                    </w:rPr>
                    <w:t xml:space="preserve"> </w:t>
                  </w:r>
                  <w:r w:rsidR="00A32CCD">
                    <w:rPr>
                      <w:color w:val="000000"/>
                      <w:sz w:val="28"/>
                      <w:szCs w:val="28"/>
                      <w:lang w:val="ru-RU"/>
                    </w:rPr>
                    <w:t xml:space="preserve">от </w:t>
                  </w:r>
                  <w:r w:rsidR="0090166B" w:rsidRPr="0090166B">
                    <w:rPr>
                      <w:color w:val="000000"/>
                      <w:sz w:val="28"/>
                      <w:szCs w:val="28"/>
                      <w:lang w:val="ru-RU"/>
                    </w:rPr>
                    <w:t>24 июня 2024 г. №</w:t>
                  </w:r>
                  <w:r w:rsidR="00A32CCD">
                    <w:rPr>
                      <w:color w:val="000000"/>
                      <w:sz w:val="28"/>
                      <w:szCs w:val="28"/>
                      <w:lang w:val="ru-RU"/>
                    </w:rPr>
                    <w:t xml:space="preserve"> </w:t>
                  </w:r>
                  <w:r w:rsidR="0090166B" w:rsidRPr="0090166B">
                    <w:rPr>
                      <w:color w:val="000000"/>
                      <w:sz w:val="28"/>
                      <w:szCs w:val="28"/>
                      <w:lang w:val="ru-RU"/>
                    </w:rPr>
                    <w:t>437</w:t>
                  </w:r>
                  <w:r w:rsidRPr="0090166B">
                    <w:rPr>
                      <w:rFonts w:eastAsia="Calibri"/>
                      <w:color w:val="000000"/>
                      <w:sz w:val="28"/>
                      <w:szCs w:val="28"/>
                      <w:lang w:val="ru-RU"/>
                    </w:rPr>
                    <w:t>.</w:t>
                  </w:r>
                </w:p>
              </w:tc>
            </w:tr>
          </w:tbl>
          <w:p w:rsidR="004C7071" w:rsidRPr="006A7EE7" w:rsidRDefault="004C7071" w:rsidP="00E265EE">
            <w:pPr>
              <w:ind w:left="142"/>
              <w:rPr>
                <w:sz w:val="28"/>
                <w:szCs w:val="28"/>
                <w:lang w:val="ru-RU"/>
              </w:rPr>
            </w:pPr>
          </w:p>
        </w:tc>
      </w:tr>
      <w:tr w:rsidR="004C7071" w:rsidRPr="004A0924" w:rsidTr="00931A3A">
        <w:trPr>
          <w:trHeight w:val="283"/>
        </w:trPr>
        <w:tc>
          <w:tcPr>
            <w:tcW w:w="9635" w:type="dxa"/>
          </w:tcPr>
          <w:p w:rsidR="004C7071" w:rsidRPr="006A7EE7" w:rsidRDefault="004C7071" w:rsidP="00E265EE">
            <w:pPr>
              <w:pStyle w:val="EmptyLayoutCell"/>
              <w:ind w:left="142"/>
              <w:rPr>
                <w:sz w:val="28"/>
                <w:szCs w:val="28"/>
                <w:lang w:val="ru-RU"/>
              </w:rPr>
            </w:pPr>
          </w:p>
        </w:tc>
        <w:tc>
          <w:tcPr>
            <w:tcW w:w="389"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tcPr>
          <w:p w:rsidR="004C7071" w:rsidRPr="006A7EE7" w:rsidRDefault="004C7071" w:rsidP="00E265EE">
            <w:pPr>
              <w:pStyle w:val="EmptyLayoutCell"/>
              <w:ind w:left="142"/>
              <w:rPr>
                <w:sz w:val="28"/>
                <w:szCs w:val="28"/>
                <w:lang w:val="ru-RU"/>
              </w:rPr>
            </w:pPr>
          </w:p>
        </w:tc>
        <w:tc>
          <w:tcPr>
            <w:tcW w:w="314" w:type="dxa"/>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4A0924" w:rsidTr="00931A3A">
        <w:trPr>
          <w:trHeight w:val="425"/>
        </w:trPr>
        <w:tc>
          <w:tcPr>
            <w:tcW w:w="10024" w:type="dxa"/>
            <w:gridSpan w:val="2"/>
          </w:tcPr>
          <w:tbl>
            <w:tblPr>
              <w:tblW w:w="8505" w:type="dxa"/>
              <w:tblCellMar>
                <w:left w:w="0" w:type="dxa"/>
                <w:right w:w="0" w:type="dxa"/>
              </w:tblCellMar>
              <w:tblLook w:val="0000" w:firstRow="0" w:lastRow="0" w:firstColumn="0" w:lastColumn="0" w:noHBand="0" w:noVBand="0"/>
            </w:tblPr>
            <w:tblGrid>
              <w:gridCol w:w="2694"/>
              <w:gridCol w:w="5811"/>
            </w:tblGrid>
            <w:tr w:rsidR="004C7071" w:rsidRPr="006A7EE7" w:rsidTr="00E265EE">
              <w:trPr>
                <w:gridAfter w:val="1"/>
                <w:wAfter w:w="5811" w:type="dxa"/>
                <w:trHeight w:val="345"/>
              </w:trPr>
              <w:tc>
                <w:tcPr>
                  <w:tcW w:w="2694" w:type="dxa"/>
                  <w:tcMar>
                    <w:top w:w="40" w:type="dxa"/>
                    <w:left w:w="40" w:type="dxa"/>
                    <w:bottom w:w="40" w:type="dxa"/>
                    <w:right w:w="40" w:type="dxa"/>
                  </w:tcMar>
                </w:tcPr>
                <w:p w:rsidR="004C7071" w:rsidRPr="006A7EE7" w:rsidRDefault="004C7071" w:rsidP="00A32CCD">
                  <w:pPr>
                    <w:jc w:val="both"/>
                    <w:rPr>
                      <w:b/>
                      <w:sz w:val="28"/>
                      <w:szCs w:val="28"/>
                      <w:lang w:val="ru-RU"/>
                    </w:rPr>
                  </w:pPr>
                  <w:r w:rsidRPr="006A7EE7">
                    <w:rPr>
                      <w:b/>
                      <w:color w:val="000000"/>
                      <w:sz w:val="28"/>
                      <w:szCs w:val="28"/>
                      <w:lang w:val="ru-RU"/>
                    </w:rPr>
                    <w:t>РАЗРАБОТЧИК</w:t>
                  </w:r>
                  <w:r>
                    <w:rPr>
                      <w:b/>
                      <w:color w:val="000000"/>
                      <w:sz w:val="28"/>
                      <w:szCs w:val="28"/>
                      <w:lang w:val="ru-RU"/>
                    </w:rPr>
                    <w:t>:</w:t>
                  </w:r>
                </w:p>
              </w:tc>
            </w:tr>
            <w:tr w:rsidR="004C7071" w:rsidRPr="004A0924" w:rsidTr="00E265EE">
              <w:trPr>
                <w:trHeight w:val="345"/>
              </w:trPr>
              <w:tc>
                <w:tcPr>
                  <w:tcW w:w="8505" w:type="dxa"/>
                  <w:gridSpan w:val="2"/>
                  <w:tcMar>
                    <w:top w:w="40" w:type="dxa"/>
                    <w:left w:w="40" w:type="dxa"/>
                    <w:bottom w:w="40" w:type="dxa"/>
                    <w:right w:w="40" w:type="dxa"/>
                  </w:tcMar>
                </w:tcPr>
                <w:p w:rsidR="004C7071" w:rsidRPr="004C686A" w:rsidRDefault="00F22126" w:rsidP="00A430F6">
                  <w:pPr>
                    <w:jc w:val="both"/>
                    <w:rPr>
                      <w:sz w:val="28"/>
                      <w:szCs w:val="28"/>
                      <w:lang w:val="ru-RU"/>
                    </w:rPr>
                  </w:pPr>
                  <w:r>
                    <w:rPr>
                      <w:sz w:val="28"/>
                      <w:szCs w:val="28"/>
                      <w:lang w:val="ru-RU"/>
                    </w:rPr>
                    <w:t xml:space="preserve">Денисенко Е.Б., </w:t>
                  </w:r>
                  <w:proofErr w:type="spellStart"/>
                  <w:r>
                    <w:rPr>
                      <w:sz w:val="28"/>
                      <w:szCs w:val="28"/>
                      <w:lang w:val="ru-RU"/>
                    </w:rPr>
                    <w:t>канд</w:t>
                  </w:r>
                  <w:proofErr w:type="gramStart"/>
                  <w:r>
                    <w:rPr>
                      <w:sz w:val="28"/>
                      <w:szCs w:val="28"/>
                      <w:lang w:val="ru-RU"/>
                    </w:rPr>
                    <w:t>.э</w:t>
                  </w:r>
                  <w:proofErr w:type="gramEnd"/>
                  <w:r>
                    <w:rPr>
                      <w:sz w:val="28"/>
                      <w:szCs w:val="28"/>
                      <w:lang w:val="ru-RU"/>
                    </w:rPr>
                    <w:t>кон.наук</w:t>
                  </w:r>
                  <w:proofErr w:type="spellEnd"/>
                  <w:r>
                    <w:rPr>
                      <w:sz w:val="28"/>
                      <w:szCs w:val="28"/>
                      <w:lang w:val="ru-RU"/>
                    </w:rPr>
                    <w:t>, доцент кафедры</w:t>
                  </w:r>
                  <w:r w:rsidR="00A92EB6">
                    <w:rPr>
                      <w:sz w:val="28"/>
                      <w:szCs w:val="28"/>
                      <w:lang w:val="ru-RU"/>
                    </w:rPr>
                    <w:t xml:space="preserve"> </w:t>
                  </w:r>
                  <w:r w:rsidR="004C686A" w:rsidRPr="004C686A">
                    <w:rPr>
                      <w:color w:val="000000"/>
                      <w:sz w:val="28"/>
                      <w:lang w:val="ru-RU"/>
                    </w:rPr>
                    <w:t>экономической стратегии и бизнес - аналитики</w:t>
                  </w:r>
                </w:p>
              </w:tc>
            </w:tr>
          </w:tbl>
          <w:p w:rsidR="004C7071" w:rsidRPr="006A7EE7" w:rsidRDefault="004C7071" w:rsidP="00E265EE">
            <w:pPr>
              <w:ind w:left="142"/>
              <w:jc w:val="both"/>
              <w:rPr>
                <w:sz w:val="28"/>
                <w:szCs w:val="28"/>
                <w:lang w:val="ru-RU"/>
              </w:rPr>
            </w:pPr>
          </w:p>
        </w:tc>
        <w:tc>
          <w:tcPr>
            <w:tcW w:w="20" w:type="dxa"/>
          </w:tcPr>
          <w:p w:rsidR="004C7071" w:rsidRPr="006A7EE7" w:rsidRDefault="004C7071" w:rsidP="00E265EE">
            <w:pPr>
              <w:pStyle w:val="EmptyLayoutCell"/>
              <w:ind w:left="142"/>
              <w:jc w:val="both"/>
              <w:rPr>
                <w:sz w:val="28"/>
                <w:szCs w:val="28"/>
                <w:lang w:val="ru-RU"/>
              </w:rPr>
            </w:pPr>
          </w:p>
        </w:tc>
        <w:tc>
          <w:tcPr>
            <w:tcW w:w="1318" w:type="dxa"/>
            <w:gridSpan w:val="6"/>
          </w:tcPr>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p w:rsidR="004C7071" w:rsidRPr="006A7EE7" w:rsidRDefault="004C7071" w:rsidP="00E265EE">
            <w:pPr>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4A0924" w:rsidTr="00931A3A">
        <w:trPr>
          <w:trHeight w:val="425"/>
        </w:trPr>
        <w:tc>
          <w:tcPr>
            <w:tcW w:w="11362" w:type="dxa"/>
            <w:gridSpan w:val="9"/>
          </w:tcPr>
          <w:tbl>
            <w:tblPr>
              <w:tblW w:w="0" w:type="auto"/>
              <w:tblCellMar>
                <w:left w:w="0" w:type="dxa"/>
                <w:right w:w="0" w:type="dxa"/>
              </w:tblCellMar>
              <w:tblLook w:val="0000" w:firstRow="0" w:lastRow="0" w:firstColumn="0" w:lastColumn="0" w:noHBand="0" w:noVBand="0"/>
            </w:tblPr>
            <w:tblGrid>
              <w:gridCol w:w="9498"/>
            </w:tblGrid>
            <w:tr w:rsidR="004C7071" w:rsidRPr="004A0924" w:rsidTr="00E265EE">
              <w:trPr>
                <w:trHeight w:val="345"/>
              </w:trPr>
              <w:tc>
                <w:tcPr>
                  <w:tcW w:w="9498" w:type="dxa"/>
                  <w:tcMar>
                    <w:top w:w="40" w:type="dxa"/>
                    <w:left w:w="40" w:type="dxa"/>
                    <w:bottom w:w="40" w:type="dxa"/>
                    <w:right w:w="40" w:type="dxa"/>
                  </w:tcMar>
                </w:tcPr>
                <w:p w:rsidR="004C7071" w:rsidRPr="006A7EE7" w:rsidRDefault="004C7071" w:rsidP="00E265EE">
                  <w:pPr>
                    <w:jc w:val="both"/>
                    <w:rPr>
                      <w:sz w:val="28"/>
                      <w:szCs w:val="28"/>
                      <w:lang w:val="ru-RU"/>
                    </w:rPr>
                  </w:pPr>
                </w:p>
              </w:tc>
            </w:tr>
          </w:tbl>
          <w:p w:rsidR="004C7071" w:rsidRPr="006A7EE7" w:rsidRDefault="004C7071" w:rsidP="00E265EE">
            <w:pPr>
              <w:ind w:left="142"/>
              <w:jc w:val="both"/>
              <w:rPr>
                <w:sz w:val="28"/>
                <w:szCs w:val="28"/>
                <w:lang w:val="ru-RU"/>
              </w:rPr>
            </w:pPr>
          </w:p>
        </w:tc>
        <w:tc>
          <w:tcPr>
            <w:tcW w:w="20" w:type="dxa"/>
          </w:tcPr>
          <w:p w:rsidR="004C7071" w:rsidRPr="006A7EE7" w:rsidRDefault="004C7071" w:rsidP="00E265EE">
            <w:pPr>
              <w:pStyle w:val="EmptyLayoutCell"/>
              <w:ind w:left="142"/>
              <w:jc w:val="both"/>
              <w:rPr>
                <w:sz w:val="28"/>
                <w:szCs w:val="28"/>
                <w:lang w:val="ru-RU"/>
              </w:rPr>
            </w:pPr>
          </w:p>
        </w:tc>
        <w:tc>
          <w:tcPr>
            <w:tcW w:w="16" w:type="dxa"/>
          </w:tcPr>
          <w:p w:rsidR="004C7071" w:rsidRPr="006A7EE7" w:rsidRDefault="004C7071" w:rsidP="00E265EE">
            <w:pPr>
              <w:pStyle w:val="EmptyLayoutCell"/>
              <w:ind w:left="142"/>
              <w:jc w:val="both"/>
              <w:rPr>
                <w:sz w:val="28"/>
                <w:szCs w:val="28"/>
                <w:lang w:val="ru-RU"/>
              </w:rPr>
            </w:pPr>
          </w:p>
        </w:tc>
      </w:tr>
      <w:tr w:rsidR="004C7071" w:rsidRPr="004A0924" w:rsidTr="00931A3A">
        <w:trPr>
          <w:trHeight w:val="211"/>
        </w:trPr>
        <w:tc>
          <w:tcPr>
            <w:tcW w:w="9635" w:type="dxa"/>
          </w:tcPr>
          <w:p w:rsidR="004C7071" w:rsidRPr="006A7EE7" w:rsidRDefault="004C7071" w:rsidP="00E265EE">
            <w:pPr>
              <w:pStyle w:val="EmptyLayoutCell"/>
              <w:ind w:left="142"/>
              <w:rPr>
                <w:sz w:val="28"/>
                <w:szCs w:val="28"/>
                <w:lang w:val="ru-RU"/>
              </w:rPr>
            </w:pPr>
          </w:p>
        </w:tc>
        <w:tc>
          <w:tcPr>
            <w:tcW w:w="389"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tcPr>
          <w:p w:rsidR="004C7071" w:rsidRPr="006A7EE7" w:rsidRDefault="004C7071" w:rsidP="00E265EE">
            <w:pPr>
              <w:pStyle w:val="EmptyLayoutCell"/>
              <w:ind w:left="142"/>
              <w:rPr>
                <w:sz w:val="28"/>
                <w:szCs w:val="28"/>
                <w:lang w:val="ru-RU"/>
              </w:rPr>
            </w:pPr>
          </w:p>
        </w:tc>
        <w:tc>
          <w:tcPr>
            <w:tcW w:w="314" w:type="dxa"/>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6A7EE7" w:rsidTr="00931A3A">
        <w:trPr>
          <w:trHeight w:val="425"/>
        </w:trPr>
        <w:tc>
          <w:tcPr>
            <w:tcW w:w="9635" w:type="dxa"/>
          </w:tcPr>
          <w:tbl>
            <w:tblPr>
              <w:tblW w:w="0" w:type="auto"/>
              <w:tblCellMar>
                <w:left w:w="0" w:type="dxa"/>
                <w:right w:w="0" w:type="dxa"/>
              </w:tblCellMar>
              <w:tblLook w:val="0000" w:firstRow="0" w:lastRow="0" w:firstColumn="0" w:lastColumn="0" w:noHBand="0" w:noVBand="0"/>
            </w:tblPr>
            <w:tblGrid>
              <w:gridCol w:w="2125"/>
            </w:tblGrid>
            <w:tr w:rsidR="004C7071" w:rsidRPr="006A7EE7" w:rsidTr="00A32CCD">
              <w:trPr>
                <w:trHeight w:val="161"/>
              </w:trPr>
              <w:tc>
                <w:tcPr>
                  <w:tcW w:w="2125" w:type="dxa"/>
                  <w:tcMar>
                    <w:top w:w="40" w:type="dxa"/>
                    <w:left w:w="40" w:type="dxa"/>
                    <w:bottom w:w="40" w:type="dxa"/>
                    <w:right w:w="40" w:type="dxa"/>
                  </w:tcMar>
                </w:tcPr>
                <w:p w:rsidR="004C7071" w:rsidRPr="006A7EE7" w:rsidRDefault="004C7071" w:rsidP="00E265EE">
                  <w:pPr>
                    <w:ind w:left="142"/>
                    <w:rPr>
                      <w:sz w:val="28"/>
                      <w:szCs w:val="28"/>
                      <w:lang w:val="ru-RU"/>
                    </w:rPr>
                  </w:pPr>
                  <w:r w:rsidRPr="006A7EE7">
                    <w:rPr>
                      <w:b/>
                      <w:color w:val="000000"/>
                      <w:sz w:val="28"/>
                      <w:szCs w:val="28"/>
                      <w:lang w:val="ru-RU"/>
                    </w:rPr>
                    <w:t>РЕЦЕНЗЕНТ</w:t>
                  </w:r>
                  <w:r>
                    <w:rPr>
                      <w:b/>
                      <w:color w:val="000000"/>
                      <w:sz w:val="28"/>
                      <w:szCs w:val="28"/>
                      <w:lang w:val="ru-RU"/>
                    </w:rPr>
                    <w:t>:</w:t>
                  </w:r>
                </w:p>
              </w:tc>
            </w:tr>
          </w:tbl>
          <w:p w:rsidR="004C7071" w:rsidRPr="006A7EE7" w:rsidRDefault="004C7071" w:rsidP="00E265EE">
            <w:pPr>
              <w:ind w:left="142"/>
              <w:rPr>
                <w:sz w:val="28"/>
                <w:szCs w:val="28"/>
                <w:lang w:val="ru-RU"/>
              </w:rPr>
            </w:pPr>
          </w:p>
        </w:tc>
        <w:tc>
          <w:tcPr>
            <w:tcW w:w="389"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tcPr>
          <w:p w:rsidR="004C7071" w:rsidRPr="006A7EE7" w:rsidRDefault="004C7071" w:rsidP="00E265EE">
            <w:pPr>
              <w:pStyle w:val="EmptyLayoutCell"/>
              <w:ind w:left="142"/>
              <w:rPr>
                <w:sz w:val="28"/>
                <w:szCs w:val="28"/>
                <w:lang w:val="ru-RU"/>
              </w:rPr>
            </w:pPr>
          </w:p>
        </w:tc>
        <w:tc>
          <w:tcPr>
            <w:tcW w:w="314" w:type="dxa"/>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6A7EE7" w:rsidTr="00931A3A">
        <w:trPr>
          <w:trHeight w:val="103"/>
        </w:trPr>
        <w:tc>
          <w:tcPr>
            <w:tcW w:w="9635" w:type="dxa"/>
          </w:tcPr>
          <w:p w:rsidR="004C7071" w:rsidRPr="006A7EE7" w:rsidRDefault="004C7071" w:rsidP="00E265EE">
            <w:pPr>
              <w:jc w:val="both"/>
              <w:rPr>
                <w:sz w:val="28"/>
                <w:szCs w:val="28"/>
                <w:lang w:val="ru-RU"/>
              </w:rPr>
            </w:pPr>
          </w:p>
        </w:tc>
        <w:tc>
          <w:tcPr>
            <w:tcW w:w="389"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27" w:type="dxa"/>
          </w:tcPr>
          <w:p w:rsidR="004C7071" w:rsidRPr="006A7EE7" w:rsidRDefault="004C7071" w:rsidP="00E265EE">
            <w:pPr>
              <w:pStyle w:val="EmptyLayoutCell"/>
              <w:ind w:left="142"/>
              <w:rPr>
                <w:sz w:val="28"/>
                <w:szCs w:val="28"/>
                <w:lang w:val="ru-RU"/>
              </w:rPr>
            </w:pPr>
          </w:p>
        </w:tc>
        <w:tc>
          <w:tcPr>
            <w:tcW w:w="172" w:type="dxa"/>
          </w:tcPr>
          <w:p w:rsidR="004C7071" w:rsidRPr="006A7EE7" w:rsidRDefault="004C7071" w:rsidP="00E265EE">
            <w:pPr>
              <w:pStyle w:val="EmptyLayoutCell"/>
              <w:ind w:left="142"/>
              <w:rPr>
                <w:sz w:val="28"/>
                <w:szCs w:val="28"/>
                <w:lang w:val="ru-RU"/>
              </w:rPr>
            </w:pPr>
          </w:p>
        </w:tc>
        <w:tc>
          <w:tcPr>
            <w:tcW w:w="314" w:type="dxa"/>
          </w:tcPr>
          <w:p w:rsidR="004C7071" w:rsidRPr="006A7EE7" w:rsidRDefault="004C7071" w:rsidP="00E265EE">
            <w:pPr>
              <w:pStyle w:val="EmptyLayoutCell"/>
              <w:ind w:left="142"/>
              <w:rPr>
                <w:sz w:val="28"/>
                <w:szCs w:val="28"/>
                <w:lang w:val="ru-RU"/>
              </w:rPr>
            </w:pPr>
          </w:p>
        </w:tc>
        <w:tc>
          <w:tcPr>
            <w:tcW w:w="14" w:type="dxa"/>
          </w:tcPr>
          <w:p w:rsidR="004C7071" w:rsidRPr="006A7EE7" w:rsidRDefault="004C7071" w:rsidP="00E265EE">
            <w:pPr>
              <w:pStyle w:val="EmptyLayoutCell"/>
              <w:ind w:left="142"/>
              <w:rPr>
                <w:sz w:val="28"/>
                <w:szCs w:val="28"/>
                <w:lang w:val="ru-RU"/>
              </w:rPr>
            </w:pPr>
          </w:p>
        </w:tc>
        <w:tc>
          <w:tcPr>
            <w:tcW w:w="288" w:type="dxa"/>
          </w:tcPr>
          <w:p w:rsidR="004C7071" w:rsidRPr="006A7EE7" w:rsidRDefault="004C7071" w:rsidP="00E265EE">
            <w:pPr>
              <w:pStyle w:val="EmptyLayoutCell"/>
              <w:ind w:left="142"/>
              <w:rPr>
                <w:sz w:val="28"/>
                <w:szCs w:val="28"/>
                <w:lang w:val="ru-RU"/>
              </w:rPr>
            </w:pPr>
          </w:p>
        </w:tc>
        <w:tc>
          <w:tcPr>
            <w:tcW w:w="503" w:type="dxa"/>
          </w:tcPr>
          <w:p w:rsidR="004C7071" w:rsidRPr="006A7EE7" w:rsidRDefault="004C7071" w:rsidP="00E265EE">
            <w:pPr>
              <w:pStyle w:val="EmptyLayoutCell"/>
              <w:ind w:left="142"/>
              <w:rPr>
                <w:sz w:val="28"/>
                <w:szCs w:val="28"/>
                <w:lang w:val="ru-RU"/>
              </w:rPr>
            </w:pPr>
          </w:p>
        </w:tc>
        <w:tc>
          <w:tcPr>
            <w:tcW w:w="20" w:type="dxa"/>
          </w:tcPr>
          <w:p w:rsidR="004C7071" w:rsidRPr="006A7EE7" w:rsidRDefault="004C7071" w:rsidP="00E265EE">
            <w:pPr>
              <w:pStyle w:val="EmptyLayoutCell"/>
              <w:ind w:left="142"/>
              <w:rPr>
                <w:sz w:val="28"/>
                <w:szCs w:val="28"/>
                <w:lang w:val="ru-RU"/>
              </w:rPr>
            </w:pPr>
          </w:p>
        </w:tc>
        <w:tc>
          <w:tcPr>
            <w:tcW w:w="16" w:type="dxa"/>
          </w:tcPr>
          <w:p w:rsidR="004C7071" w:rsidRPr="006A7EE7" w:rsidRDefault="004C7071" w:rsidP="00E265EE">
            <w:pPr>
              <w:pStyle w:val="EmptyLayoutCell"/>
              <w:ind w:left="142"/>
              <w:rPr>
                <w:sz w:val="28"/>
                <w:szCs w:val="28"/>
                <w:lang w:val="ru-RU"/>
              </w:rPr>
            </w:pPr>
          </w:p>
        </w:tc>
      </w:tr>
      <w:tr w:rsidR="004C7071" w:rsidRPr="004A0924" w:rsidTr="00931A3A">
        <w:trPr>
          <w:trHeight w:val="425"/>
        </w:trPr>
        <w:tc>
          <w:tcPr>
            <w:tcW w:w="11398" w:type="dxa"/>
            <w:gridSpan w:val="11"/>
          </w:tcPr>
          <w:p w:rsidR="004C7071" w:rsidRDefault="004C7071" w:rsidP="00E265EE">
            <w:pPr>
              <w:ind w:left="142"/>
              <w:rPr>
                <w:lang w:val="ru-RU"/>
              </w:rPr>
            </w:pPr>
          </w:p>
          <w:tbl>
            <w:tblPr>
              <w:tblW w:w="10823" w:type="dxa"/>
              <w:tblCellMar>
                <w:left w:w="0" w:type="dxa"/>
                <w:right w:w="0" w:type="dxa"/>
              </w:tblCellMar>
              <w:tblLook w:val="0000" w:firstRow="0" w:lastRow="0" w:firstColumn="0" w:lastColumn="0" w:noHBand="0" w:noVBand="0"/>
            </w:tblPr>
            <w:tblGrid>
              <w:gridCol w:w="10823"/>
            </w:tblGrid>
            <w:tr w:rsidR="004C7071" w:rsidRPr="004A0924" w:rsidTr="00E265EE">
              <w:trPr>
                <w:trHeight w:val="425"/>
              </w:trPr>
              <w:tc>
                <w:tcPr>
                  <w:tcW w:w="10823" w:type="dxa"/>
                </w:tcPr>
                <w:p w:rsidR="004C7071" w:rsidRPr="0090166B" w:rsidRDefault="00A430F6" w:rsidP="00E265EE">
                  <w:pPr>
                    <w:ind w:left="142"/>
                    <w:rPr>
                      <w:sz w:val="28"/>
                      <w:szCs w:val="28"/>
                      <w:lang w:val="ru-RU"/>
                    </w:rPr>
                  </w:pPr>
                  <w:r>
                    <w:rPr>
                      <w:sz w:val="28"/>
                      <w:szCs w:val="28"/>
                      <w:lang w:val="ru-RU"/>
                    </w:rPr>
                    <w:t xml:space="preserve">Чурикова А.А., </w:t>
                  </w:r>
                  <w:proofErr w:type="spellStart"/>
                  <w:r>
                    <w:rPr>
                      <w:sz w:val="28"/>
                      <w:szCs w:val="28"/>
                      <w:lang w:val="ru-RU"/>
                    </w:rPr>
                    <w:t>канд</w:t>
                  </w:r>
                  <w:proofErr w:type="gramStart"/>
                  <w:r>
                    <w:rPr>
                      <w:sz w:val="28"/>
                      <w:szCs w:val="28"/>
                      <w:lang w:val="ru-RU"/>
                    </w:rPr>
                    <w:t>.э</w:t>
                  </w:r>
                  <w:proofErr w:type="gramEnd"/>
                  <w:r>
                    <w:rPr>
                      <w:sz w:val="28"/>
                      <w:szCs w:val="28"/>
                      <w:lang w:val="ru-RU"/>
                    </w:rPr>
                    <w:t>кон.наук</w:t>
                  </w:r>
                  <w:proofErr w:type="spellEnd"/>
                  <w:r>
                    <w:rPr>
                      <w:sz w:val="28"/>
                      <w:szCs w:val="28"/>
                      <w:lang w:val="ru-RU"/>
                    </w:rPr>
                    <w:t xml:space="preserve">, доцент кафедры </w:t>
                  </w:r>
                  <w:r w:rsidR="004C686A" w:rsidRPr="004C686A">
                    <w:rPr>
                      <w:color w:val="000000"/>
                      <w:sz w:val="28"/>
                      <w:lang w:val="ru-RU"/>
                    </w:rPr>
                    <w:t>экономической стратегии и бизнес - аналитики</w:t>
                  </w:r>
                  <w:r w:rsidR="004C686A" w:rsidRPr="0090166B">
                    <w:rPr>
                      <w:sz w:val="28"/>
                      <w:szCs w:val="28"/>
                      <w:lang w:val="ru-RU"/>
                    </w:rPr>
                    <w:t xml:space="preserve"> </w:t>
                  </w:r>
                </w:p>
                <w:p w:rsidR="004C7071" w:rsidRPr="0090166B" w:rsidRDefault="004C7071" w:rsidP="00E265EE">
                  <w:pPr>
                    <w:rPr>
                      <w:sz w:val="28"/>
                      <w:szCs w:val="28"/>
                      <w:lang w:val="ru-RU"/>
                    </w:rPr>
                  </w:pPr>
                </w:p>
                <w:p w:rsidR="004C7071" w:rsidRPr="0090166B" w:rsidRDefault="004C7071" w:rsidP="00E265EE">
                  <w:pPr>
                    <w:ind w:left="142"/>
                    <w:rPr>
                      <w:sz w:val="28"/>
                      <w:szCs w:val="28"/>
                      <w:lang w:val="ru-RU"/>
                    </w:rPr>
                  </w:pPr>
                </w:p>
                <w:p w:rsidR="004C7071" w:rsidRPr="0090166B" w:rsidRDefault="004C7071" w:rsidP="00E265EE">
                  <w:pPr>
                    <w:ind w:left="142"/>
                    <w:rPr>
                      <w:sz w:val="28"/>
                      <w:szCs w:val="28"/>
                      <w:lang w:val="ru-RU"/>
                    </w:rPr>
                  </w:pPr>
                </w:p>
              </w:tc>
            </w:tr>
            <w:tr w:rsidR="004C7071" w:rsidRPr="004A0924"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4A0924" w:rsidTr="00E265EE">
                    <w:trPr>
                      <w:trHeight w:val="345"/>
                    </w:trPr>
                    <w:tc>
                      <w:tcPr>
                        <w:tcW w:w="9637" w:type="dxa"/>
                        <w:tcMar>
                          <w:top w:w="40" w:type="dxa"/>
                          <w:left w:w="40" w:type="dxa"/>
                          <w:bottom w:w="40" w:type="dxa"/>
                          <w:right w:w="40" w:type="dxa"/>
                        </w:tcMar>
                      </w:tcPr>
                      <w:p w:rsidR="004C7071" w:rsidRPr="0090166B" w:rsidRDefault="004C7071" w:rsidP="00E265EE">
                        <w:pPr>
                          <w:tabs>
                            <w:tab w:val="left" w:pos="709"/>
                          </w:tabs>
                          <w:spacing w:line="276" w:lineRule="auto"/>
                          <w:ind w:left="142" w:firstLine="284"/>
                          <w:jc w:val="both"/>
                          <w:rPr>
                            <w:color w:val="000000"/>
                            <w:sz w:val="28"/>
                            <w:szCs w:val="28"/>
                            <w:lang w:val="ru-RU"/>
                          </w:rPr>
                        </w:pPr>
                      </w:p>
                      <w:p w:rsidR="004C7071" w:rsidRPr="0090166B" w:rsidRDefault="004C7071" w:rsidP="00E265EE">
                        <w:pPr>
                          <w:jc w:val="both"/>
                          <w:rPr>
                            <w:sz w:val="28"/>
                            <w:szCs w:val="28"/>
                            <w:lang w:val="ru-RU"/>
                          </w:rPr>
                        </w:pPr>
                        <w:r w:rsidRPr="0090166B">
                          <w:rPr>
                            <w:color w:val="000000"/>
                            <w:sz w:val="28"/>
                            <w:szCs w:val="28"/>
                            <w:lang w:val="ru-RU"/>
                          </w:rPr>
                          <w:t xml:space="preserve">Рабочая программа </w:t>
                        </w:r>
                        <w:r w:rsidR="00A32CCD">
                          <w:rPr>
                            <w:color w:val="000000"/>
                            <w:sz w:val="28"/>
                            <w:szCs w:val="28"/>
                            <w:lang w:val="ru-RU"/>
                          </w:rPr>
                          <w:t>междисциплинарного курса</w:t>
                        </w:r>
                        <w:r w:rsidR="00A32CCD" w:rsidRPr="006A7EE7">
                          <w:rPr>
                            <w:color w:val="000000"/>
                            <w:sz w:val="28"/>
                            <w:szCs w:val="28"/>
                            <w:lang w:val="ru-RU"/>
                          </w:rPr>
                          <w:t xml:space="preserve"> </w:t>
                        </w:r>
                        <w:r w:rsidR="0090166B" w:rsidRPr="00A32CCD">
                          <w:rPr>
                            <w:i/>
                            <w:color w:val="000000"/>
                            <w:sz w:val="28"/>
                            <w:szCs w:val="28"/>
                            <w:lang w:val="ru-RU"/>
                          </w:rPr>
                          <w:t xml:space="preserve">Основы </w:t>
                        </w:r>
                        <w:r w:rsidR="00A32CCD">
                          <w:rPr>
                            <w:i/>
                            <w:color w:val="000000"/>
                            <w:sz w:val="28"/>
                            <w:szCs w:val="28"/>
                            <w:lang w:val="ru-RU"/>
                          </w:rPr>
                          <w:t>анализа бухгалтерской отчетности</w:t>
                        </w:r>
                        <w:r w:rsidR="00A32CCD">
                          <w:rPr>
                            <w:color w:val="000000"/>
                            <w:sz w:val="28"/>
                            <w:szCs w:val="28"/>
                            <w:lang w:val="ru-RU"/>
                          </w:rPr>
                          <w:t xml:space="preserve"> </w:t>
                        </w:r>
                        <w:r w:rsidRPr="0090166B">
                          <w:rPr>
                            <w:color w:val="000000"/>
                            <w:sz w:val="28"/>
                            <w:szCs w:val="28"/>
                            <w:lang w:val="ru-RU"/>
                          </w:rPr>
                          <w:t>рассмотрена и одобрена на заседании</w:t>
                        </w:r>
                        <w:r w:rsidR="00E265EE" w:rsidRPr="0090166B">
                          <w:rPr>
                            <w:color w:val="000000"/>
                            <w:sz w:val="28"/>
                            <w:szCs w:val="28"/>
                            <w:lang w:val="ru-RU"/>
                          </w:rPr>
                          <w:t xml:space="preserve"> кафедры                              </w:t>
                        </w:r>
                        <w:r w:rsidR="006A4FBA" w:rsidRPr="006A4FBA">
                          <w:rPr>
                            <w:color w:val="000000"/>
                            <w:sz w:val="28"/>
                            <w:lang w:val="ru-RU"/>
                          </w:rPr>
                          <w:t>экономической стратегии и бизнес - аналитики</w:t>
                        </w:r>
                        <w:r w:rsidRPr="0090166B">
                          <w:rPr>
                            <w:sz w:val="28"/>
                            <w:szCs w:val="28"/>
                            <w:lang w:val="ru-RU"/>
                          </w:rPr>
                          <w:t xml:space="preserve">, </w:t>
                        </w:r>
                        <w:r w:rsidR="006A4FBA" w:rsidRPr="0090166B">
                          <w:rPr>
                            <w:sz w:val="28"/>
                            <w:szCs w:val="28"/>
                            <w:lang w:val="ru-RU"/>
                          </w:rPr>
                          <w:t>протокол</w:t>
                        </w:r>
                        <w:r w:rsidR="006A4FBA" w:rsidRPr="0090166B">
                          <w:rPr>
                            <w:color w:val="000000"/>
                            <w:sz w:val="28"/>
                            <w:szCs w:val="28"/>
                            <w:lang w:val="ru-RU"/>
                          </w:rPr>
                          <w:t xml:space="preserve"> </w:t>
                        </w:r>
                        <w:r w:rsidR="006A4FBA" w:rsidRPr="0090166B">
                          <w:rPr>
                            <w:sz w:val="28"/>
                            <w:szCs w:val="28"/>
                            <w:lang w:val="ru-RU"/>
                          </w:rPr>
                          <w:t>от</w:t>
                        </w:r>
                        <w:r w:rsidR="00A20971" w:rsidRPr="0090166B">
                          <w:rPr>
                            <w:sz w:val="28"/>
                            <w:szCs w:val="28"/>
                            <w:lang w:val="ru-RU"/>
                          </w:rPr>
                          <w:t xml:space="preserve"> </w:t>
                        </w:r>
                        <w:r w:rsidR="00A430F6">
                          <w:rPr>
                            <w:sz w:val="28"/>
                            <w:szCs w:val="28"/>
                            <w:lang w:val="ru-RU"/>
                          </w:rPr>
                          <w:t>2</w:t>
                        </w:r>
                        <w:r w:rsidR="00171F18">
                          <w:rPr>
                            <w:sz w:val="28"/>
                            <w:szCs w:val="28"/>
                            <w:lang w:val="ru-RU"/>
                          </w:rPr>
                          <w:t>7</w:t>
                        </w:r>
                        <w:r w:rsidR="00A430F6">
                          <w:rPr>
                            <w:sz w:val="28"/>
                            <w:szCs w:val="28"/>
                            <w:lang w:val="ru-RU"/>
                          </w:rPr>
                          <w:t xml:space="preserve"> мая </w:t>
                        </w:r>
                        <w:r w:rsidR="00A20971" w:rsidRPr="0090166B">
                          <w:rPr>
                            <w:sz w:val="28"/>
                            <w:szCs w:val="28"/>
                            <w:lang w:val="ru-RU"/>
                          </w:rPr>
                          <w:t>202</w:t>
                        </w:r>
                        <w:r w:rsidR="00171F18">
                          <w:rPr>
                            <w:sz w:val="28"/>
                            <w:szCs w:val="28"/>
                            <w:lang w:val="ru-RU"/>
                          </w:rPr>
                          <w:t>6</w:t>
                        </w:r>
                        <w:r w:rsidRPr="0090166B">
                          <w:rPr>
                            <w:sz w:val="28"/>
                            <w:szCs w:val="28"/>
                            <w:lang w:val="ru-RU"/>
                          </w:rPr>
                          <w:t xml:space="preserve"> г. № 10 </w:t>
                        </w:r>
                      </w:p>
                      <w:p w:rsidR="004C7071" w:rsidRPr="0090166B" w:rsidRDefault="004C7071" w:rsidP="00E265EE">
                        <w:pPr>
                          <w:ind w:left="142"/>
                          <w:jc w:val="both"/>
                          <w:rPr>
                            <w:color w:val="000000"/>
                            <w:sz w:val="28"/>
                            <w:szCs w:val="28"/>
                            <w:lang w:val="ru-RU"/>
                          </w:rPr>
                        </w:pPr>
                      </w:p>
                      <w:p w:rsidR="004C7071" w:rsidRPr="0090166B" w:rsidRDefault="004C7071" w:rsidP="00E265EE">
                        <w:pPr>
                          <w:ind w:left="142"/>
                          <w:jc w:val="center"/>
                          <w:rPr>
                            <w:color w:val="000000"/>
                            <w:sz w:val="28"/>
                            <w:szCs w:val="28"/>
                            <w:lang w:val="ru-RU" w:eastAsia="ru-RU"/>
                          </w:rPr>
                        </w:pPr>
                      </w:p>
                      <w:p w:rsidR="004C7071" w:rsidRPr="0090166B" w:rsidRDefault="004C7071" w:rsidP="00E265EE">
                        <w:pPr>
                          <w:widowControl w:val="0"/>
                          <w:overflowPunct w:val="0"/>
                          <w:autoSpaceDE w:val="0"/>
                          <w:autoSpaceDN w:val="0"/>
                          <w:adjustRightInd w:val="0"/>
                          <w:ind w:left="142"/>
                          <w:jc w:val="both"/>
                          <w:textAlignment w:val="baseline"/>
                          <w:rPr>
                            <w:color w:val="000000"/>
                            <w:sz w:val="28"/>
                            <w:szCs w:val="28"/>
                            <w:lang w:val="ru-RU"/>
                          </w:rPr>
                        </w:pPr>
                      </w:p>
                      <w:p w:rsidR="00A20971" w:rsidRPr="0090166B"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A20971" w:rsidRPr="0090166B" w:rsidRDefault="00A20971" w:rsidP="00E265EE">
                        <w:pPr>
                          <w:widowControl w:val="0"/>
                          <w:overflowPunct w:val="0"/>
                          <w:autoSpaceDE w:val="0"/>
                          <w:autoSpaceDN w:val="0"/>
                          <w:adjustRightInd w:val="0"/>
                          <w:ind w:left="142"/>
                          <w:jc w:val="both"/>
                          <w:textAlignment w:val="baseline"/>
                          <w:rPr>
                            <w:color w:val="000000"/>
                            <w:sz w:val="28"/>
                            <w:szCs w:val="28"/>
                            <w:lang w:val="ru-RU"/>
                          </w:rPr>
                        </w:pPr>
                      </w:p>
                      <w:p w:rsidR="00280203" w:rsidRPr="0090166B" w:rsidRDefault="00A20971" w:rsidP="00A20971">
                        <w:pPr>
                          <w:widowControl w:val="0"/>
                          <w:overflowPunct w:val="0"/>
                          <w:autoSpaceDE w:val="0"/>
                          <w:autoSpaceDN w:val="0"/>
                          <w:adjustRightInd w:val="0"/>
                          <w:jc w:val="both"/>
                          <w:textAlignment w:val="baseline"/>
                          <w:rPr>
                            <w:color w:val="000000"/>
                            <w:sz w:val="28"/>
                            <w:szCs w:val="28"/>
                            <w:lang w:val="ru-RU"/>
                          </w:rPr>
                        </w:pPr>
                        <w:r w:rsidRPr="0090166B">
                          <w:rPr>
                            <w:color w:val="000000"/>
                            <w:sz w:val="28"/>
                            <w:szCs w:val="28"/>
                            <w:lang w:val="ru-RU"/>
                          </w:rPr>
                          <w:t>Заведующий кафедрой</w:t>
                        </w:r>
                        <w:r w:rsidR="00280203" w:rsidRPr="0090166B">
                          <w:rPr>
                            <w:color w:val="000000"/>
                            <w:sz w:val="28"/>
                            <w:szCs w:val="28"/>
                            <w:lang w:val="ru-RU"/>
                          </w:rPr>
                          <w:t xml:space="preserve"> </w:t>
                        </w:r>
                      </w:p>
                      <w:p w:rsidR="004C7071" w:rsidRPr="0090166B" w:rsidRDefault="00171F18" w:rsidP="00A20971">
                        <w:pPr>
                          <w:widowControl w:val="0"/>
                          <w:overflowPunct w:val="0"/>
                          <w:autoSpaceDE w:val="0"/>
                          <w:autoSpaceDN w:val="0"/>
                          <w:adjustRightInd w:val="0"/>
                          <w:jc w:val="both"/>
                          <w:textAlignment w:val="baseline"/>
                          <w:rPr>
                            <w:color w:val="000000"/>
                            <w:sz w:val="28"/>
                            <w:szCs w:val="28"/>
                            <w:lang w:val="ru-RU"/>
                          </w:rPr>
                        </w:pPr>
                        <w:r w:rsidRPr="00A97240">
                          <w:rPr>
                            <w:color w:val="000000"/>
                            <w:sz w:val="28"/>
                            <w:lang w:val="ru-RU"/>
                          </w:rPr>
                          <w:t>экономической стратегии и бизнес - аналитики</w:t>
                        </w:r>
                        <w:r w:rsidR="00280203" w:rsidRPr="0090166B">
                          <w:rPr>
                            <w:sz w:val="28"/>
                            <w:szCs w:val="28"/>
                            <w:lang w:val="ru-RU"/>
                          </w:rPr>
                          <w:t xml:space="preserve">      </w:t>
                        </w:r>
                        <w:r w:rsidR="00A32CCD">
                          <w:rPr>
                            <w:noProof/>
                            <w:lang w:val="ru-RU" w:eastAsia="ru-RU"/>
                          </w:rPr>
                          <w:drawing>
                            <wp:inline distT="0" distB="0" distL="0" distR="0" wp14:anchorId="03A85593" wp14:editId="6BE7ABE9">
                              <wp:extent cx="464839" cy="21166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29629" t="51884" r="54416" b="34751"/>
                                      <a:stretch/>
                                    </pic:blipFill>
                                    <pic:spPr bwMode="auto">
                                      <a:xfrm>
                                        <a:off x="0" y="0"/>
                                        <a:ext cx="464591" cy="211554"/>
                                      </a:xfrm>
                                      <a:prstGeom prst="rect">
                                        <a:avLst/>
                                      </a:prstGeom>
                                      <a:ln>
                                        <a:noFill/>
                                      </a:ln>
                                      <a:extLst>
                                        <a:ext uri="{53640926-AAD7-44D8-BBD7-CCE9431645EC}">
                                          <a14:shadowObscured xmlns:a14="http://schemas.microsoft.com/office/drawing/2010/main"/>
                                        </a:ext>
                                      </a:extLst>
                                    </pic:spPr>
                                  </pic:pic>
                                </a:graphicData>
                              </a:graphic>
                            </wp:inline>
                          </w:drawing>
                        </w:r>
                        <w:r w:rsidR="00280203" w:rsidRPr="0090166B">
                          <w:rPr>
                            <w:sz w:val="28"/>
                            <w:szCs w:val="28"/>
                            <w:lang w:val="ru-RU"/>
                          </w:rPr>
                          <w:t xml:space="preserve">        </w:t>
                        </w:r>
                        <w:r w:rsidR="00A20971" w:rsidRPr="0090166B">
                          <w:rPr>
                            <w:sz w:val="28"/>
                            <w:szCs w:val="28"/>
                            <w:lang w:val="ru-RU"/>
                          </w:rPr>
                          <w:t xml:space="preserve">  </w:t>
                        </w:r>
                        <w:r w:rsidR="00280203" w:rsidRPr="0090166B">
                          <w:rPr>
                            <w:sz w:val="28"/>
                            <w:szCs w:val="28"/>
                            <w:lang w:val="ru-RU"/>
                          </w:rPr>
                          <w:t>О.А. Чистякова</w:t>
                        </w:r>
                      </w:p>
                      <w:p w:rsidR="004C7071" w:rsidRPr="0090166B" w:rsidRDefault="004C7071" w:rsidP="00E265EE">
                        <w:pPr>
                          <w:jc w:val="both"/>
                          <w:rPr>
                            <w:color w:val="000000"/>
                            <w:sz w:val="28"/>
                            <w:szCs w:val="28"/>
                            <w:lang w:val="ru-RU"/>
                          </w:rPr>
                        </w:pPr>
                      </w:p>
                      <w:p w:rsidR="004C7071" w:rsidRPr="0090166B" w:rsidRDefault="004C7071" w:rsidP="00E265EE">
                        <w:pPr>
                          <w:jc w:val="both"/>
                          <w:rPr>
                            <w:color w:val="000000"/>
                            <w:sz w:val="28"/>
                            <w:szCs w:val="28"/>
                            <w:lang w:val="ru-RU"/>
                          </w:rPr>
                        </w:pPr>
                      </w:p>
                      <w:p w:rsidR="004C7071" w:rsidRPr="0090166B" w:rsidRDefault="004C7071" w:rsidP="00E265EE">
                        <w:pPr>
                          <w:jc w:val="both"/>
                          <w:rPr>
                            <w:color w:val="000000"/>
                            <w:sz w:val="28"/>
                            <w:szCs w:val="28"/>
                            <w:lang w:val="ru-RU"/>
                          </w:rPr>
                        </w:pPr>
                      </w:p>
                      <w:p w:rsidR="00E265EE" w:rsidRPr="0090166B" w:rsidRDefault="00E265EE" w:rsidP="004C7071">
                        <w:pPr>
                          <w:rPr>
                            <w:sz w:val="28"/>
                            <w:szCs w:val="28"/>
                            <w:lang w:val="ru-RU"/>
                          </w:rPr>
                        </w:pPr>
                      </w:p>
                      <w:p w:rsidR="00E265EE" w:rsidRPr="0090166B" w:rsidRDefault="00E265EE" w:rsidP="004C7071">
                        <w:pPr>
                          <w:rPr>
                            <w:sz w:val="28"/>
                            <w:szCs w:val="28"/>
                            <w:lang w:val="ru-RU"/>
                          </w:rPr>
                        </w:pPr>
                      </w:p>
                      <w:p w:rsidR="00E265EE" w:rsidRPr="0090166B" w:rsidRDefault="00E265EE" w:rsidP="004C7071">
                        <w:pPr>
                          <w:rPr>
                            <w:sz w:val="28"/>
                            <w:szCs w:val="28"/>
                            <w:lang w:val="ru-RU"/>
                          </w:rPr>
                        </w:pPr>
                      </w:p>
                    </w:tc>
                  </w:tr>
                </w:tbl>
                <w:p w:rsidR="004C7071" w:rsidRPr="0090166B" w:rsidRDefault="004C7071" w:rsidP="00E265EE">
                  <w:pPr>
                    <w:ind w:left="142"/>
                    <w:rPr>
                      <w:sz w:val="28"/>
                      <w:szCs w:val="28"/>
                      <w:lang w:val="ru-RU"/>
                    </w:rPr>
                  </w:pPr>
                </w:p>
              </w:tc>
            </w:tr>
            <w:tr w:rsidR="004C7071" w:rsidRPr="004A0924" w:rsidTr="00E265EE">
              <w:trPr>
                <w:trHeight w:val="425"/>
              </w:trPr>
              <w:tc>
                <w:tcPr>
                  <w:tcW w:w="10823" w:type="dxa"/>
                </w:tcPr>
                <w:tbl>
                  <w:tblPr>
                    <w:tblW w:w="0" w:type="auto"/>
                    <w:tblCellMar>
                      <w:left w:w="0" w:type="dxa"/>
                      <w:right w:w="0" w:type="dxa"/>
                    </w:tblCellMar>
                    <w:tblLook w:val="0000" w:firstRow="0" w:lastRow="0" w:firstColumn="0" w:lastColumn="0" w:noHBand="0" w:noVBand="0"/>
                  </w:tblPr>
                  <w:tblGrid>
                    <w:gridCol w:w="9637"/>
                  </w:tblGrid>
                  <w:tr w:rsidR="004C7071" w:rsidRPr="004A0924" w:rsidTr="00E265EE">
                    <w:trPr>
                      <w:trHeight w:val="345"/>
                    </w:trPr>
                    <w:tc>
                      <w:tcPr>
                        <w:tcW w:w="9637" w:type="dxa"/>
                        <w:tcMar>
                          <w:top w:w="40" w:type="dxa"/>
                          <w:left w:w="40" w:type="dxa"/>
                          <w:bottom w:w="40" w:type="dxa"/>
                          <w:right w:w="40" w:type="dxa"/>
                        </w:tcMar>
                      </w:tcPr>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4C7071" w:rsidRPr="006A7EE7" w:rsidRDefault="004C7071" w:rsidP="00E265EE">
            <w:pPr>
              <w:ind w:left="142"/>
              <w:rPr>
                <w:sz w:val="28"/>
                <w:szCs w:val="28"/>
                <w:lang w:val="ru-RU"/>
              </w:rPr>
            </w:pPr>
          </w:p>
        </w:tc>
      </w:tr>
    </w:tbl>
    <w:p w:rsidR="003D58A1" w:rsidRDefault="003D58A1" w:rsidP="004C7071">
      <w:pPr>
        <w:keepNext/>
        <w:spacing w:after="120"/>
        <w:jc w:val="center"/>
        <w:outlineLvl w:val="0"/>
        <w:rPr>
          <w:rFonts w:eastAsia="Segoe UI"/>
          <w:b/>
          <w:bCs/>
          <w:caps/>
          <w:kern w:val="32"/>
          <w:sz w:val="24"/>
          <w:szCs w:val="24"/>
          <w:lang w:val="ru-RU" w:eastAsia="x-none"/>
        </w:rPr>
      </w:pPr>
    </w:p>
    <w:p w:rsidR="003D58A1" w:rsidRDefault="003D58A1">
      <w:pPr>
        <w:spacing w:after="200" w:line="276" w:lineRule="auto"/>
        <w:rPr>
          <w:rFonts w:eastAsia="Segoe UI"/>
          <w:b/>
          <w:bCs/>
          <w:caps/>
          <w:kern w:val="32"/>
          <w:sz w:val="24"/>
          <w:szCs w:val="24"/>
          <w:lang w:val="ru-RU" w:eastAsia="x-none"/>
        </w:rPr>
      </w:pPr>
      <w:r>
        <w:rPr>
          <w:rFonts w:eastAsia="Segoe UI"/>
          <w:b/>
          <w:bCs/>
          <w:caps/>
          <w:kern w:val="32"/>
          <w:sz w:val="24"/>
          <w:szCs w:val="24"/>
          <w:lang w:val="ru-RU" w:eastAsia="x-none"/>
        </w:rPr>
        <w:br w:type="page"/>
      </w:r>
    </w:p>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ru-RU" w:eastAsia="x-none"/>
        </w:rPr>
        <w:lastRenderedPageBreak/>
        <w:t>СОДЕРЖАНИЕ ПРОГРАММЫ</w:t>
      </w:r>
    </w:p>
    <w:p w:rsidR="004C7071" w:rsidRPr="00A32CCD" w:rsidRDefault="004C7071" w:rsidP="004C7071">
      <w:pPr>
        <w:tabs>
          <w:tab w:val="right" w:leader="dot" w:pos="9639"/>
        </w:tabs>
        <w:spacing w:before="120" w:line="276" w:lineRule="auto"/>
        <w:rPr>
          <w:rFonts w:ascii="Calibri" w:hAnsi="Calibri"/>
          <w:noProof/>
          <w:sz w:val="22"/>
          <w:szCs w:val="22"/>
          <w:lang w:val="ru-RU" w:eastAsia="ru-RU"/>
        </w:rPr>
      </w:pPr>
      <w:r w:rsidRPr="00A32CCD">
        <w:rPr>
          <w:rFonts w:eastAsia="Calibri"/>
          <w:noProof/>
          <w:sz w:val="22"/>
          <w:szCs w:val="22"/>
          <w:lang w:val="ru-RU"/>
        </w:rPr>
        <w:fldChar w:fldCharType="begin"/>
      </w:r>
      <w:r w:rsidRPr="00A32CCD">
        <w:rPr>
          <w:rFonts w:eastAsia="Calibri"/>
          <w:noProof/>
          <w:sz w:val="22"/>
          <w:szCs w:val="22"/>
          <w:lang w:val="ru-RU"/>
        </w:rPr>
        <w:instrText xml:space="preserve"> TOC \h \z \t "Раздел 1;1;Раздел 1.1;2" </w:instrText>
      </w:r>
      <w:r w:rsidRPr="00A32CCD">
        <w:rPr>
          <w:rFonts w:eastAsia="Calibri"/>
          <w:noProof/>
          <w:sz w:val="22"/>
          <w:szCs w:val="22"/>
          <w:lang w:val="ru-RU"/>
        </w:rPr>
        <w:fldChar w:fldCharType="separate"/>
      </w:r>
      <w:hyperlink w:anchor="_Toc156294875" w:history="1"/>
    </w:p>
    <w:p w:rsidR="004C7071" w:rsidRPr="00A32CCD" w:rsidRDefault="004A0924" w:rsidP="00FD0DAF">
      <w:pPr>
        <w:tabs>
          <w:tab w:val="right" w:leader="dot" w:pos="9639"/>
        </w:tabs>
        <w:spacing w:before="120" w:line="276" w:lineRule="auto"/>
        <w:rPr>
          <w:rFonts w:ascii="Calibri" w:hAnsi="Calibri"/>
          <w:noProof/>
          <w:sz w:val="22"/>
          <w:szCs w:val="22"/>
          <w:lang w:val="ru-RU" w:eastAsia="ru-RU"/>
        </w:rPr>
      </w:pPr>
      <w:hyperlink w:anchor="_Toc156294876" w:history="1">
        <w:r w:rsidR="004C7071" w:rsidRPr="00A32CCD">
          <w:rPr>
            <w:rFonts w:eastAsia="Calibri"/>
            <w:noProof/>
            <w:sz w:val="22"/>
            <w:szCs w:val="22"/>
            <w:u w:val="single"/>
            <w:lang w:val="ru-RU"/>
          </w:rPr>
          <w:t>1. ОБЩАЯ ХАРАКТЕРИСТИКА</w:t>
        </w:r>
        <w:r w:rsidR="004C7071" w:rsidRPr="00A32CCD">
          <w:rPr>
            <w:rFonts w:eastAsia="Calibri"/>
            <w:noProof/>
            <w:webHidden/>
            <w:sz w:val="22"/>
            <w:szCs w:val="22"/>
            <w:lang w:val="ru-RU"/>
          </w:rPr>
          <w:tab/>
        </w:r>
      </w:hyperlink>
    </w:p>
    <w:p w:rsidR="004C7071" w:rsidRPr="00A32CCD" w:rsidRDefault="004A0924" w:rsidP="00FD0DAF">
      <w:pPr>
        <w:tabs>
          <w:tab w:val="right" w:leader="dot" w:pos="9639"/>
        </w:tabs>
        <w:spacing w:before="120" w:line="276" w:lineRule="auto"/>
        <w:rPr>
          <w:rFonts w:ascii="Calibri" w:hAnsi="Calibri"/>
          <w:noProof/>
          <w:sz w:val="22"/>
          <w:szCs w:val="22"/>
          <w:lang w:val="ru-RU" w:eastAsia="ru-RU"/>
        </w:rPr>
      </w:pPr>
      <w:hyperlink w:anchor="_Toc156294879" w:history="1">
        <w:r w:rsidR="004C7071" w:rsidRPr="00A32CCD">
          <w:rPr>
            <w:rFonts w:eastAsia="Calibri"/>
            <w:noProof/>
            <w:sz w:val="22"/>
            <w:szCs w:val="22"/>
            <w:u w:val="single"/>
            <w:lang w:val="ru-RU"/>
          </w:rPr>
          <w:t>2. СТРУКТУРА И СОДЕРЖАНИЕ ДИСЦИПЛИНЫ</w:t>
        </w:r>
        <w:r w:rsidR="004C7071" w:rsidRPr="00A32CCD">
          <w:rPr>
            <w:rFonts w:eastAsia="Calibri"/>
            <w:noProof/>
            <w:webHidden/>
            <w:sz w:val="22"/>
            <w:szCs w:val="22"/>
            <w:lang w:val="ru-RU"/>
          </w:rPr>
          <w:tab/>
        </w:r>
      </w:hyperlink>
    </w:p>
    <w:p w:rsidR="004C7071" w:rsidRPr="00A32CCD" w:rsidRDefault="004A0924" w:rsidP="00FD0DAF">
      <w:pPr>
        <w:tabs>
          <w:tab w:val="right" w:leader="dot" w:pos="9639"/>
        </w:tabs>
        <w:spacing w:before="120" w:line="276" w:lineRule="auto"/>
        <w:rPr>
          <w:rFonts w:ascii="Calibri" w:hAnsi="Calibri"/>
          <w:noProof/>
          <w:sz w:val="22"/>
          <w:szCs w:val="22"/>
          <w:lang w:val="ru-RU" w:eastAsia="ru-RU"/>
        </w:rPr>
      </w:pPr>
      <w:hyperlink w:anchor="_Toc156294884" w:history="1">
        <w:r w:rsidR="004C7071" w:rsidRPr="00A32CCD">
          <w:rPr>
            <w:rFonts w:eastAsia="Calibri"/>
            <w:noProof/>
            <w:sz w:val="22"/>
            <w:szCs w:val="22"/>
            <w:u w:val="single"/>
            <w:lang w:val="ru-RU"/>
          </w:rPr>
          <w:t>3. УСЛОВИЯ РЕАЛИЗАЦИИ ДИСЦИПЛИНЫ</w:t>
        </w:r>
        <w:r w:rsidR="004C7071" w:rsidRPr="00A32CCD">
          <w:rPr>
            <w:rFonts w:eastAsia="Calibri"/>
            <w:noProof/>
            <w:webHidden/>
            <w:sz w:val="22"/>
            <w:szCs w:val="22"/>
            <w:lang w:val="ru-RU"/>
          </w:rPr>
          <w:tab/>
        </w:r>
      </w:hyperlink>
    </w:p>
    <w:p w:rsidR="004C7071" w:rsidRPr="00A32CCD" w:rsidRDefault="004A0924" w:rsidP="004C7071">
      <w:pPr>
        <w:tabs>
          <w:tab w:val="right" w:leader="dot" w:pos="9639"/>
        </w:tabs>
        <w:spacing w:before="120" w:line="276" w:lineRule="auto"/>
        <w:rPr>
          <w:rFonts w:ascii="Calibri" w:hAnsi="Calibri"/>
          <w:noProof/>
          <w:sz w:val="22"/>
          <w:szCs w:val="22"/>
          <w:lang w:val="ru-RU" w:eastAsia="ru-RU"/>
        </w:rPr>
      </w:pPr>
      <w:hyperlink w:anchor="_Toc156294887" w:history="1">
        <w:r w:rsidR="004C7071" w:rsidRPr="00A32CCD">
          <w:rPr>
            <w:rFonts w:eastAsia="Calibri"/>
            <w:noProof/>
            <w:sz w:val="22"/>
            <w:szCs w:val="22"/>
            <w:u w:val="single"/>
            <w:lang w:val="ru-RU"/>
          </w:rPr>
          <w:t>4. КОНТРОЛЬ И ОЦЕНКА РЕЗУЛЬТАТОВ ОСВОЕНИЯ ДИСЦИПЛИНЫ</w:t>
        </w:r>
        <w:r w:rsidR="004C7071" w:rsidRPr="00A32CCD">
          <w:rPr>
            <w:rFonts w:eastAsia="Calibri"/>
            <w:noProof/>
            <w:webHidden/>
            <w:sz w:val="22"/>
            <w:szCs w:val="22"/>
            <w:lang w:val="ru-RU"/>
          </w:rPr>
          <w:tab/>
        </w:r>
      </w:hyperlink>
    </w:p>
    <w:p w:rsidR="004C7071" w:rsidRPr="004C7071" w:rsidRDefault="004C7071" w:rsidP="004C7071">
      <w:pPr>
        <w:keepNext/>
        <w:spacing w:after="120"/>
        <w:outlineLvl w:val="0"/>
        <w:rPr>
          <w:rFonts w:eastAsia="Segoe UI"/>
          <w:caps/>
          <w:kern w:val="32"/>
          <w:sz w:val="24"/>
          <w:szCs w:val="24"/>
          <w:lang w:val="ru-RU" w:eastAsia="x-none"/>
        </w:rPr>
      </w:pPr>
      <w:r w:rsidRPr="00A32CCD">
        <w:rPr>
          <w:rFonts w:eastAsia="Segoe UI"/>
          <w:caps/>
          <w:kern w:val="32"/>
          <w:sz w:val="24"/>
          <w:szCs w:val="24"/>
          <w:lang w:val="ru-RU" w:eastAsia="x-none"/>
        </w:rPr>
        <w:fldChar w:fldCharType="end"/>
      </w:r>
    </w:p>
    <w:p w:rsidR="004C7071" w:rsidRPr="004C7071" w:rsidRDefault="004C7071" w:rsidP="004C7071">
      <w:pPr>
        <w:keepNext/>
        <w:spacing w:after="120"/>
        <w:outlineLvl w:val="0"/>
        <w:rPr>
          <w:rFonts w:eastAsia="Segoe UI"/>
          <w:b/>
          <w:bCs/>
          <w:caps/>
          <w:kern w:val="32"/>
          <w:sz w:val="24"/>
          <w:szCs w:val="24"/>
          <w:lang w:val="ru-RU" w:eastAsia="x-none"/>
        </w:rPr>
        <w:sectPr w:rsidR="004C7071" w:rsidRPr="004C7071" w:rsidSect="00E265EE">
          <w:headerReference w:type="even" r:id="rId11"/>
          <w:headerReference w:type="default" r:id="rId12"/>
          <w:pgSz w:w="11906" w:h="16838"/>
          <w:pgMar w:top="1134" w:right="567" w:bottom="1134" w:left="1701" w:header="709" w:footer="709" w:gutter="0"/>
          <w:cols w:space="708"/>
          <w:docGrid w:linePitch="360"/>
        </w:sectPr>
      </w:pPr>
    </w:p>
    <w:p w:rsidR="004C7071" w:rsidRPr="004C7071" w:rsidRDefault="004C7071" w:rsidP="004C7071">
      <w:pPr>
        <w:keepNext/>
        <w:numPr>
          <w:ilvl w:val="0"/>
          <w:numId w:val="1"/>
        </w:numPr>
        <w:spacing w:after="120"/>
        <w:jc w:val="center"/>
        <w:outlineLvl w:val="0"/>
        <w:rPr>
          <w:rFonts w:ascii="Times New Roman Полужирный" w:eastAsia="Segoe UI" w:hAnsi="Times New Roman Полужирный"/>
          <w:b/>
          <w:bCs/>
          <w:caps/>
          <w:kern w:val="32"/>
          <w:sz w:val="24"/>
          <w:szCs w:val="24"/>
          <w:lang w:val="x-none" w:eastAsia="x-none"/>
        </w:rPr>
      </w:pPr>
      <w:r w:rsidRPr="004C7071">
        <w:rPr>
          <w:rFonts w:ascii="Times New Roman Полужирный" w:eastAsia="Segoe UI" w:hAnsi="Times New Roman Полужирный"/>
          <w:b/>
          <w:bCs/>
          <w:caps/>
          <w:kern w:val="32"/>
          <w:sz w:val="24"/>
          <w:szCs w:val="24"/>
          <w:lang w:val="x-none" w:eastAsia="x-none"/>
        </w:rPr>
        <w:lastRenderedPageBreak/>
        <w:t>Общая характеристика</w:t>
      </w:r>
      <w:r w:rsidRPr="004C7071">
        <w:rPr>
          <w:rFonts w:ascii="Calibri" w:eastAsia="Segoe UI" w:hAnsi="Calibri"/>
          <w:b/>
          <w:bCs/>
          <w:caps/>
          <w:kern w:val="32"/>
          <w:sz w:val="24"/>
          <w:szCs w:val="24"/>
          <w:lang w:val="ru-RU" w:eastAsia="x-none"/>
        </w:rPr>
        <w:t xml:space="preserve"> </w:t>
      </w:r>
      <w:r w:rsidRPr="004C7071">
        <w:rPr>
          <w:rFonts w:ascii="Times New Roman Полужирный" w:eastAsia="Segoe UI" w:hAnsi="Times New Roman Полужирный"/>
          <w:b/>
          <w:bCs/>
          <w:caps/>
          <w:kern w:val="32"/>
          <w:sz w:val="24"/>
          <w:szCs w:val="24"/>
          <w:lang w:val="x-none" w:eastAsia="x-none"/>
        </w:rPr>
        <w:t xml:space="preserve">РАБОЧЕЙ ПРОГРАММЫ </w:t>
      </w:r>
      <w:r w:rsidR="00A32CCD">
        <w:rPr>
          <w:b/>
          <w:color w:val="000000"/>
          <w:sz w:val="28"/>
          <w:szCs w:val="28"/>
          <w:lang w:val="ru-RU"/>
        </w:rPr>
        <w:t>МЕЖДИСЦИПЛАРНОГО КУРСА</w:t>
      </w:r>
    </w:p>
    <w:p w:rsidR="004C7071" w:rsidRPr="00931A3A" w:rsidRDefault="00931A3A" w:rsidP="004C7071">
      <w:pPr>
        <w:widowControl w:val="0"/>
        <w:jc w:val="center"/>
        <w:rPr>
          <w:rFonts w:eastAsia="Segoe UI"/>
          <w:sz w:val="28"/>
          <w:szCs w:val="28"/>
          <w:lang w:val="ru-RU" w:eastAsia="nl-NL"/>
        </w:rPr>
      </w:pPr>
      <w:r w:rsidRPr="003D58A1">
        <w:rPr>
          <w:b/>
          <w:color w:val="000000"/>
          <w:sz w:val="28"/>
          <w:szCs w:val="28"/>
          <w:shd w:val="clear" w:color="auto" w:fill="FFFFFF"/>
          <w:lang w:val="ru-RU"/>
        </w:rPr>
        <w:t>МДК.02.03 Основы анализа бухгалтерской отчетности</w:t>
      </w:r>
    </w:p>
    <w:p w:rsidR="004C7071" w:rsidRPr="004C7071" w:rsidRDefault="004C7071" w:rsidP="004C7071">
      <w:pPr>
        <w:widowControl w:val="0"/>
        <w:rPr>
          <w:sz w:val="24"/>
          <w:szCs w:val="24"/>
          <w:lang w:val="ru-RU" w:eastAsia="nl-NL"/>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1.1. Цель и место дисциплины в структуре образовательной программы</w:t>
      </w:r>
    </w:p>
    <w:p w:rsidR="00F257B7" w:rsidRPr="00F257B7" w:rsidRDefault="004C7071" w:rsidP="004C7071">
      <w:pPr>
        <w:suppressAutoHyphens/>
        <w:spacing w:line="276" w:lineRule="auto"/>
        <w:ind w:firstLine="709"/>
        <w:jc w:val="both"/>
        <w:rPr>
          <w:sz w:val="24"/>
          <w:szCs w:val="24"/>
          <w:lang w:val="ru-RU" w:eastAsia="ru-RU"/>
        </w:rPr>
      </w:pPr>
      <w:r w:rsidRPr="004C7071">
        <w:rPr>
          <w:sz w:val="24"/>
          <w:szCs w:val="24"/>
          <w:lang w:val="ru-RU" w:eastAsia="ru-RU"/>
        </w:rPr>
        <w:t xml:space="preserve">Цель дисциплины </w:t>
      </w:r>
      <w:r w:rsidRPr="00F257B7">
        <w:rPr>
          <w:sz w:val="24"/>
          <w:szCs w:val="24"/>
          <w:lang w:val="ru-RU" w:eastAsia="ru-RU"/>
        </w:rPr>
        <w:t>«</w:t>
      </w:r>
      <w:r w:rsidR="00931A3A" w:rsidRPr="00F257B7">
        <w:rPr>
          <w:sz w:val="24"/>
          <w:szCs w:val="24"/>
          <w:lang w:val="ru-RU" w:eastAsia="ru-RU"/>
        </w:rPr>
        <w:t>Основы анализа бухгалтерской отчетности</w:t>
      </w:r>
      <w:r w:rsidRPr="00F257B7">
        <w:rPr>
          <w:sz w:val="24"/>
          <w:szCs w:val="24"/>
          <w:lang w:val="ru-RU" w:eastAsia="ru-RU"/>
        </w:rPr>
        <w:t>»</w:t>
      </w:r>
      <w:r w:rsidRPr="004C7071">
        <w:rPr>
          <w:sz w:val="24"/>
          <w:szCs w:val="24"/>
          <w:lang w:val="ru-RU" w:eastAsia="ru-RU"/>
        </w:rPr>
        <w:t xml:space="preserve">: формирование </w:t>
      </w:r>
      <w:r w:rsidR="00590A01" w:rsidRPr="00F257B7">
        <w:rPr>
          <w:sz w:val="24"/>
          <w:szCs w:val="24"/>
          <w:lang w:val="ru-RU" w:eastAsia="ru-RU"/>
        </w:rPr>
        <w:t xml:space="preserve">у обучающихся теоретических знаний </w:t>
      </w:r>
      <w:r w:rsidR="00F257B7" w:rsidRPr="00F257B7">
        <w:rPr>
          <w:sz w:val="24"/>
          <w:szCs w:val="24"/>
          <w:lang w:val="ru-RU" w:eastAsia="ru-RU"/>
        </w:rPr>
        <w:t>о сущности и содержании анализа финансового состояния субъектов хозяйствования, показателях его оценки по данным финансовой отчетности, приобретение практических навыков использования методик анализа финансовой отчетности.</w:t>
      </w:r>
    </w:p>
    <w:p w:rsidR="00F257B7" w:rsidRDefault="004C7071" w:rsidP="004C7071">
      <w:pPr>
        <w:suppressAutoHyphens/>
        <w:spacing w:line="276" w:lineRule="auto"/>
        <w:ind w:firstLine="709"/>
        <w:jc w:val="both"/>
        <w:rPr>
          <w:sz w:val="24"/>
          <w:szCs w:val="24"/>
          <w:lang w:val="ru-RU"/>
        </w:rPr>
      </w:pPr>
      <w:r w:rsidRPr="004C7071">
        <w:rPr>
          <w:rFonts w:eastAsia="Calibri"/>
          <w:sz w:val="24"/>
          <w:szCs w:val="24"/>
          <w:lang w:val="ru-RU"/>
        </w:rPr>
        <w:t>Дисциплина «</w:t>
      </w:r>
      <w:r w:rsidR="00F257B7" w:rsidRPr="00F257B7">
        <w:rPr>
          <w:sz w:val="24"/>
          <w:szCs w:val="24"/>
          <w:lang w:val="ru-RU" w:eastAsia="ru-RU"/>
        </w:rPr>
        <w:t>Основы анализа бухгалтерской отчетности</w:t>
      </w:r>
      <w:r w:rsidRPr="004C7071">
        <w:rPr>
          <w:rFonts w:eastAsia="Calibri"/>
          <w:sz w:val="24"/>
          <w:szCs w:val="24"/>
          <w:lang w:val="ru-RU"/>
        </w:rPr>
        <w:t xml:space="preserve">» включена в </w:t>
      </w:r>
      <w:r w:rsidR="00F257B7">
        <w:rPr>
          <w:rFonts w:eastAsia="Calibri"/>
          <w:sz w:val="24"/>
          <w:szCs w:val="24"/>
          <w:lang w:val="ru-RU"/>
        </w:rPr>
        <w:t>п</w:t>
      </w:r>
      <w:r w:rsidR="00F257B7" w:rsidRPr="00F257B7">
        <w:rPr>
          <w:sz w:val="24"/>
          <w:szCs w:val="24"/>
          <w:lang w:val="ru-RU"/>
        </w:rPr>
        <w:t xml:space="preserve">рофессиональный модуль </w:t>
      </w:r>
      <w:r w:rsidR="00F257B7">
        <w:rPr>
          <w:sz w:val="24"/>
          <w:szCs w:val="24"/>
          <w:lang w:val="ru-RU"/>
        </w:rPr>
        <w:t>профессиональный цикл обязательной части</w:t>
      </w:r>
      <w:r w:rsidR="00F257B7" w:rsidRPr="00F257B7">
        <w:rPr>
          <w:sz w:val="24"/>
          <w:szCs w:val="24"/>
          <w:lang w:val="ru-RU"/>
        </w:rPr>
        <w:t xml:space="preserve"> образовательной программы.</w:t>
      </w:r>
    </w:p>
    <w:p w:rsidR="004C7071" w:rsidRPr="004C7071" w:rsidRDefault="004C7071" w:rsidP="004C7071">
      <w:pPr>
        <w:suppressAutoHyphens/>
        <w:spacing w:line="276" w:lineRule="auto"/>
        <w:ind w:firstLine="709"/>
        <w:jc w:val="both"/>
        <w:rPr>
          <w:rFonts w:eastAsia="Calibri"/>
          <w:sz w:val="24"/>
          <w:szCs w:val="24"/>
          <w:lang w:val="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1.2. Планируемые результаты освоения дисциплины</w:t>
      </w:r>
    </w:p>
    <w:p w:rsidR="004C7071" w:rsidRPr="004C7071" w:rsidRDefault="004C7071" w:rsidP="004C7071">
      <w:pPr>
        <w:ind w:firstLine="709"/>
        <w:jc w:val="both"/>
        <w:rPr>
          <w:sz w:val="24"/>
          <w:szCs w:val="24"/>
          <w:lang w:val="ru-RU" w:eastAsia="ru-RU"/>
        </w:rPr>
      </w:pPr>
      <w:r w:rsidRPr="004C7071">
        <w:rPr>
          <w:sz w:val="24"/>
          <w:szCs w:val="24"/>
          <w:lang w:val="ru-RU" w:eastAsia="ru-RU"/>
        </w:rPr>
        <w:t>Результаты освоения дисциплины соотносятся с планируемыми результатами освоения образовательной программы, представленными в матрице компетенций выпускника (п. 4.3 ПОП).</w:t>
      </w:r>
    </w:p>
    <w:p w:rsidR="004C7071" w:rsidRPr="004C7071" w:rsidRDefault="004C7071" w:rsidP="004C7071">
      <w:pPr>
        <w:spacing w:after="120"/>
        <w:ind w:firstLine="709"/>
        <w:rPr>
          <w:rFonts w:eastAsia="Calibri"/>
          <w:bCs/>
          <w:sz w:val="24"/>
          <w:szCs w:val="24"/>
          <w:lang w:val="ru-RU"/>
        </w:rPr>
      </w:pPr>
      <w:r w:rsidRPr="004C7071">
        <w:rPr>
          <w:rFonts w:eastAsia="Calibri"/>
          <w:bCs/>
          <w:sz w:val="24"/>
          <w:szCs w:val="24"/>
          <w:lang w:val="ru-RU"/>
        </w:rPr>
        <w:t>В результате освоения дисциплины обучающийся должен:</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
        <w:gridCol w:w="2802"/>
        <w:gridCol w:w="3050"/>
        <w:gridCol w:w="2683"/>
      </w:tblGrid>
      <w:tr w:rsidR="007A734C" w:rsidRPr="004C7071" w:rsidTr="007A734C">
        <w:tc>
          <w:tcPr>
            <w:tcW w:w="1036" w:type="dxa"/>
            <w:tcBorders>
              <w:top w:val="single" w:sz="4" w:space="0" w:color="auto"/>
              <w:left w:val="single" w:sz="4" w:space="0" w:color="auto"/>
              <w:right w:val="single" w:sz="4" w:space="0" w:color="auto"/>
            </w:tcBorders>
          </w:tcPr>
          <w:p w:rsidR="007A734C" w:rsidRPr="004C7071" w:rsidRDefault="007A734C" w:rsidP="004C7071">
            <w:pPr>
              <w:rPr>
                <w:rFonts w:eastAsia="Calibri"/>
                <w:b/>
                <w:iCs/>
                <w:sz w:val="24"/>
                <w:szCs w:val="24"/>
                <w:lang w:val="ru-RU"/>
              </w:rPr>
            </w:pPr>
            <w:r w:rsidRPr="004C7071">
              <w:rPr>
                <w:rFonts w:eastAsia="Calibri"/>
                <w:b/>
                <w:sz w:val="24"/>
                <w:szCs w:val="24"/>
                <w:lang w:val="ru-RU"/>
              </w:rPr>
              <w:t xml:space="preserve">Код </w:t>
            </w:r>
            <w:r w:rsidRPr="004C7071">
              <w:rPr>
                <w:rFonts w:eastAsia="Calibri"/>
                <w:b/>
                <w:iCs/>
                <w:sz w:val="24"/>
                <w:szCs w:val="24"/>
                <w:lang w:val="ru-RU"/>
              </w:rPr>
              <w:t xml:space="preserve">ОК, </w:t>
            </w:r>
          </w:p>
          <w:p w:rsidR="007A734C" w:rsidRPr="004C7071" w:rsidRDefault="007A734C" w:rsidP="004C7071">
            <w:pPr>
              <w:rPr>
                <w:rFonts w:eastAsia="Calibri"/>
                <w:b/>
                <w:sz w:val="24"/>
                <w:szCs w:val="24"/>
                <w:lang w:val="ru-RU"/>
              </w:rPr>
            </w:pPr>
            <w:r w:rsidRPr="004C7071">
              <w:rPr>
                <w:rFonts w:eastAsia="Calibri"/>
                <w:b/>
                <w:iCs/>
                <w:sz w:val="24"/>
                <w:szCs w:val="24"/>
                <w:lang w:val="ru-RU"/>
              </w:rPr>
              <w:t>ПК</w:t>
            </w:r>
            <w:r w:rsidRPr="004C7071">
              <w:rPr>
                <w:rFonts w:eastAsia="Calibri"/>
                <w:b/>
                <w:i/>
                <w:sz w:val="24"/>
                <w:szCs w:val="24"/>
                <w:lang w:val="ru-RU"/>
              </w:rPr>
              <w:t xml:space="preserve"> </w:t>
            </w:r>
          </w:p>
        </w:tc>
        <w:tc>
          <w:tcPr>
            <w:tcW w:w="2802" w:type="dxa"/>
            <w:tcBorders>
              <w:top w:val="single" w:sz="4" w:space="0" w:color="auto"/>
              <w:left w:val="single" w:sz="4" w:space="0" w:color="auto"/>
              <w:right w:val="single" w:sz="4" w:space="0" w:color="auto"/>
            </w:tcBorders>
          </w:tcPr>
          <w:p w:rsidR="007A734C" w:rsidRPr="004C7071" w:rsidRDefault="007A734C" w:rsidP="004C7071">
            <w:pPr>
              <w:jc w:val="center"/>
              <w:rPr>
                <w:rFonts w:eastAsia="Calibri"/>
                <w:b/>
                <w:sz w:val="24"/>
                <w:szCs w:val="24"/>
                <w:lang w:val="ru-RU"/>
              </w:rPr>
            </w:pPr>
            <w:r w:rsidRPr="004C7071">
              <w:rPr>
                <w:rFonts w:eastAsia="Calibri"/>
                <w:b/>
                <w:sz w:val="24"/>
                <w:szCs w:val="24"/>
                <w:lang w:val="ru-RU"/>
              </w:rPr>
              <w:t>Уметь</w:t>
            </w:r>
          </w:p>
        </w:tc>
        <w:tc>
          <w:tcPr>
            <w:tcW w:w="3050" w:type="dxa"/>
            <w:tcBorders>
              <w:top w:val="single" w:sz="4" w:space="0" w:color="auto"/>
              <w:left w:val="single" w:sz="4" w:space="0" w:color="auto"/>
              <w:bottom w:val="single" w:sz="4" w:space="0" w:color="auto"/>
              <w:right w:val="single" w:sz="4" w:space="0" w:color="auto"/>
            </w:tcBorders>
            <w:shd w:val="clear" w:color="auto" w:fill="auto"/>
          </w:tcPr>
          <w:p w:rsidR="007A734C" w:rsidRPr="004C7071" w:rsidRDefault="007A734C" w:rsidP="004C7071">
            <w:pPr>
              <w:jc w:val="center"/>
              <w:rPr>
                <w:rFonts w:eastAsia="Calibri"/>
                <w:b/>
                <w:i/>
                <w:sz w:val="24"/>
                <w:szCs w:val="24"/>
                <w:lang w:val="ru-RU"/>
              </w:rPr>
            </w:pPr>
            <w:r w:rsidRPr="004C7071">
              <w:rPr>
                <w:rFonts w:eastAsia="Calibri"/>
                <w:b/>
                <w:sz w:val="24"/>
                <w:szCs w:val="24"/>
                <w:lang w:val="ru-RU"/>
              </w:rPr>
              <w:t>Знать</w:t>
            </w:r>
          </w:p>
        </w:tc>
        <w:tc>
          <w:tcPr>
            <w:tcW w:w="2683" w:type="dxa"/>
            <w:tcBorders>
              <w:top w:val="single" w:sz="4" w:space="0" w:color="auto"/>
              <w:left w:val="single" w:sz="4" w:space="0" w:color="auto"/>
              <w:bottom w:val="single" w:sz="4" w:space="0" w:color="auto"/>
              <w:right w:val="single" w:sz="4" w:space="0" w:color="auto"/>
            </w:tcBorders>
          </w:tcPr>
          <w:p w:rsidR="007A734C" w:rsidRPr="004C7071" w:rsidRDefault="007A734C" w:rsidP="004C7071">
            <w:pPr>
              <w:jc w:val="center"/>
              <w:rPr>
                <w:rFonts w:eastAsia="Calibri"/>
                <w:b/>
                <w:sz w:val="24"/>
                <w:szCs w:val="24"/>
                <w:lang w:val="ru-RU"/>
              </w:rPr>
            </w:pPr>
            <w:r>
              <w:rPr>
                <w:rFonts w:eastAsia="Calibri"/>
                <w:b/>
                <w:sz w:val="24"/>
                <w:szCs w:val="24"/>
                <w:lang w:val="ru-RU"/>
              </w:rPr>
              <w:t>Владеть</w:t>
            </w:r>
          </w:p>
        </w:tc>
      </w:tr>
      <w:tr w:rsidR="007A734C" w:rsidRPr="004A0924" w:rsidTr="007A734C">
        <w:tc>
          <w:tcPr>
            <w:tcW w:w="1036" w:type="dxa"/>
            <w:tcBorders>
              <w:top w:val="single" w:sz="4" w:space="0" w:color="auto"/>
              <w:left w:val="single" w:sz="4" w:space="0" w:color="auto"/>
              <w:right w:val="single" w:sz="4" w:space="0" w:color="auto"/>
            </w:tcBorders>
          </w:tcPr>
          <w:p w:rsidR="007A734C" w:rsidRPr="002F1520" w:rsidRDefault="007A734C" w:rsidP="007A734C">
            <w:pPr>
              <w:rPr>
                <w:bCs/>
                <w:sz w:val="24"/>
                <w:szCs w:val="24"/>
              </w:rPr>
            </w:pPr>
            <w:r w:rsidRPr="002F1520">
              <w:rPr>
                <w:sz w:val="24"/>
                <w:szCs w:val="24"/>
              </w:rPr>
              <w:t>ОК 02</w:t>
            </w:r>
          </w:p>
        </w:tc>
        <w:tc>
          <w:tcPr>
            <w:tcW w:w="2802" w:type="dxa"/>
            <w:tcBorders>
              <w:top w:val="single" w:sz="4" w:space="0" w:color="auto"/>
              <w:left w:val="single" w:sz="4" w:space="0" w:color="auto"/>
              <w:right w:val="single" w:sz="4" w:space="0" w:color="auto"/>
            </w:tcBorders>
          </w:tcPr>
          <w:p w:rsidR="007A734C" w:rsidRPr="007A734C" w:rsidRDefault="007A734C" w:rsidP="007A734C">
            <w:pPr>
              <w:rPr>
                <w:bCs/>
                <w:sz w:val="24"/>
                <w:szCs w:val="24"/>
                <w:lang w:val="ru-RU"/>
              </w:rPr>
            </w:pPr>
            <w:r w:rsidRPr="007A734C">
              <w:rPr>
                <w:bCs/>
                <w:sz w:val="24"/>
                <w:szCs w:val="24"/>
                <w:lang w:val="ru-RU"/>
              </w:rPr>
              <w:t>определять задачи для поиска информации, планировать процесс поиска, выбирать необходимые источники информации</w:t>
            </w:r>
          </w:p>
          <w:p w:rsidR="007A734C" w:rsidRPr="007A734C" w:rsidRDefault="007A734C" w:rsidP="007A734C">
            <w:pPr>
              <w:rPr>
                <w:bCs/>
                <w:sz w:val="24"/>
                <w:szCs w:val="24"/>
                <w:lang w:val="ru-RU"/>
              </w:rPr>
            </w:pPr>
            <w:r w:rsidRPr="007A734C">
              <w:rPr>
                <w:bCs/>
                <w:sz w:val="24"/>
                <w:szCs w:val="24"/>
                <w:lang w:val="ru-RU"/>
              </w:rPr>
              <w:t>выделять наиболее значимое в перечне информации, структурировать получаемую информацию, оформлять результаты поиска</w:t>
            </w:r>
          </w:p>
          <w:p w:rsidR="007A734C" w:rsidRPr="007A734C" w:rsidRDefault="007A734C" w:rsidP="007A734C">
            <w:pPr>
              <w:rPr>
                <w:bCs/>
                <w:sz w:val="24"/>
                <w:szCs w:val="24"/>
                <w:lang w:val="ru-RU"/>
              </w:rPr>
            </w:pPr>
            <w:r w:rsidRPr="007A734C">
              <w:rPr>
                <w:bCs/>
                <w:sz w:val="24"/>
                <w:szCs w:val="24"/>
                <w:lang w:val="ru-RU"/>
              </w:rPr>
              <w:t>оценивать практическую значимость результатов поиска</w:t>
            </w:r>
          </w:p>
          <w:p w:rsidR="007A734C" w:rsidRPr="007A734C" w:rsidRDefault="007A734C" w:rsidP="007A734C">
            <w:pPr>
              <w:rPr>
                <w:bCs/>
                <w:sz w:val="24"/>
                <w:szCs w:val="24"/>
                <w:lang w:val="ru-RU"/>
              </w:rPr>
            </w:pPr>
            <w:r w:rsidRPr="007A734C">
              <w:rPr>
                <w:bCs/>
                <w:sz w:val="24"/>
                <w:szCs w:val="24"/>
                <w:lang w:val="ru-RU"/>
              </w:rPr>
              <w:t>применять средства информационных технологий для решения профессиональных задач</w:t>
            </w:r>
          </w:p>
          <w:p w:rsidR="007A734C" w:rsidRPr="007A734C" w:rsidRDefault="007A734C" w:rsidP="007A734C">
            <w:pPr>
              <w:rPr>
                <w:bCs/>
                <w:sz w:val="24"/>
                <w:szCs w:val="24"/>
                <w:lang w:val="ru-RU"/>
              </w:rPr>
            </w:pPr>
            <w:r w:rsidRPr="007A734C">
              <w:rPr>
                <w:bCs/>
                <w:sz w:val="24"/>
                <w:szCs w:val="24"/>
                <w:lang w:val="ru-RU"/>
              </w:rPr>
              <w:t>использовать современное программное обеспечение в профессиональной деятельности</w:t>
            </w:r>
          </w:p>
          <w:p w:rsidR="007A734C" w:rsidRPr="007A734C" w:rsidRDefault="007A734C" w:rsidP="007A734C">
            <w:pPr>
              <w:rPr>
                <w:bCs/>
                <w:sz w:val="24"/>
                <w:szCs w:val="24"/>
                <w:lang w:val="ru-RU"/>
              </w:rPr>
            </w:pPr>
            <w:r w:rsidRPr="007A734C">
              <w:rPr>
                <w:bCs/>
                <w:sz w:val="24"/>
                <w:szCs w:val="24"/>
                <w:lang w:val="ru-RU"/>
              </w:rPr>
              <w:lastRenderedPageBreak/>
              <w:t>использовать различные цифровые средства для решения профессиональных задач</w:t>
            </w:r>
          </w:p>
        </w:tc>
        <w:tc>
          <w:tcPr>
            <w:tcW w:w="3050" w:type="dxa"/>
            <w:tcBorders>
              <w:top w:val="single" w:sz="4" w:space="0" w:color="auto"/>
              <w:left w:val="single" w:sz="4" w:space="0" w:color="auto"/>
              <w:bottom w:val="single" w:sz="4" w:space="0" w:color="auto"/>
              <w:right w:val="single" w:sz="4" w:space="0" w:color="auto"/>
            </w:tcBorders>
            <w:shd w:val="clear" w:color="auto" w:fill="auto"/>
          </w:tcPr>
          <w:p w:rsidR="007A734C" w:rsidRPr="007A734C" w:rsidRDefault="007A734C" w:rsidP="007A734C">
            <w:pPr>
              <w:rPr>
                <w:bCs/>
                <w:sz w:val="24"/>
                <w:szCs w:val="24"/>
                <w:lang w:val="ru-RU"/>
              </w:rPr>
            </w:pPr>
            <w:r w:rsidRPr="007A734C">
              <w:rPr>
                <w:bCs/>
                <w:sz w:val="24"/>
                <w:szCs w:val="24"/>
                <w:lang w:val="ru-RU"/>
              </w:rPr>
              <w:lastRenderedPageBreak/>
              <w:t>номенклатура информационных источников, применяемых в профессиональной деятельности</w:t>
            </w:r>
          </w:p>
          <w:p w:rsidR="007A734C" w:rsidRPr="007A734C" w:rsidRDefault="007A734C" w:rsidP="007A734C">
            <w:pPr>
              <w:rPr>
                <w:bCs/>
                <w:sz w:val="24"/>
                <w:szCs w:val="24"/>
                <w:lang w:val="ru-RU"/>
              </w:rPr>
            </w:pPr>
            <w:r w:rsidRPr="007A734C">
              <w:rPr>
                <w:bCs/>
                <w:sz w:val="24"/>
                <w:szCs w:val="24"/>
                <w:lang w:val="ru-RU"/>
              </w:rPr>
              <w:t>приемы структурирования информации</w:t>
            </w:r>
          </w:p>
          <w:p w:rsidR="007A734C" w:rsidRPr="007A734C" w:rsidRDefault="007A734C" w:rsidP="007A734C">
            <w:pPr>
              <w:rPr>
                <w:bCs/>
                <w:sz w:val="24"/>
                <w:szCs w:val="24"/>
                <w:lang w:val="ru-RU"/>
              </w:rPr>
            </w:pPr>
            <w:r w:rsidRPr="007A734C">
              <w:rPr>
                <w:bCs/>
                <w:sz w:val="24"/>
                <w:szCs w:val="24"/>
                <w:lang w:val="ru-RU"/>
              </w:rPr>
              <w:t>формат оформления результатов поиска информации</w:t>
            </w:r>
          </w:p>
          <w:p w:rsidR="007A734C" w:rsidRPr="007A734C" w:rsidRDefault="007A734C" w:rsidP="007A734C">
            <w:pPr>
              <w:rPr>
                <w:bCs/>
                <w:sz w:val="24"/>
                <w:szCs w:val="24"/>
                <w:lang w:val="ru-RU"/>
              </w:rPr>
            </w:pPr>
            <w:r w:rsidRPr="007A734C">
              <w:rPr>
                <w:bCs/>
                <w:sz w:val="24"/>
                <w:szCs w:val="24"/>
                <w:lang w:val="ru-RU"/>
              </w:rPr>
              <w:t xml:space="preserve">современные средства и устройства информатизации, порядок их применения и </w:t>
            </w:r>
          </w:p>
          <w:p w:rsidR="007A734C" w:rsidRPr="007A734C" w:rsidRDefault="007A734C" w:rsidP="007A734C">
            <w:pPr>
              <w:rPr>
                <w:bCs/>
                <w:sz w:val="24"/>
                <w:szCs w:val="24"/>
                <w:lang w:val="ru-RU"/>
              </w:rPr>
            </w:pPr>
            <w:r w:rsidRPr="007A734C">
              <w:rPr>
                <w:bCs/>
                <w:sz w:val="24"/>
                <w:szCs w:val="24"/>
                <w:lang w:val="ru-RU"/>
              </w:rPr>
              <w:t>программное обеспечение в профессиональной деятельности, в том числе цифровые средства</w:t>
            </w:r>
          </w:p>
        </w:tc>
        <w:tc>
          <w:tcPr>
            <w:tcW w:w="2683" w:type="dxa"/>
            <w:tcBorders>
              <w:top w:val="single" w:sz="4" w:space="0" w:color="auto"/>
              <w:left w:val="single" w:sz="4" w:space="0" w:color="auto"/>
              <w:bottom w:val="single" w:sz="4" w:space="0" w:color="auto"/>
              <w:right w:val="single" w:sz="4" w:space="0" w:color="auto"/>
            </w:tcBorders>
          </w:tcPr>
          <w:p w:rsidR="007A734C" w:rsidRPr="007A734C" w:rsidRDefault="007A734C" w:rsidP="007A734C">
            <w:pPr>
              <w:rPr>
                <w:bCs/>
                <w:sz w:val="24"/>
                <w:szCs w:val="24"/>
                <w:lang w:val="ru-RU"/>
              </w:rPr>
            </w:pPr>
          </w:p>
        </w:tc>
      </w:tr>
      <w:tr w:rsidR="007A734C" w:rsidRPr="004A0924" w:rsidTr="007A734C">
        <w:tc>
          <w:tcPr>
            <w:tcW w:w="1036" w:type="dxa"/>
            <w:tcBorders>
              <w:top w:val="single" w:sz="4" w:space="0" w:color="auto"/>
              <w:left w:val="single" w:sz="4" w:space="0" w:color="auto"/>
              <w:right w:val="single" w:sz="4" w:space="0" w:color="auto"/>
            </w:tcBorders>
          </w:tcPr>
          <w:p w:rsidR="007A734C" w:rsidRPr="00657261" w:rsidRDefault="007A734C" w:rsidP="007A734C">
            <w:pPr>
              <w:rPr>
                <w:bCs/>
                <w:sz w:val="24"/>
                <w:szCs w:val="24"/>
              </w:rPr>
            </w:pPr>
            <w:r>
              <w:rPr>
                <w:bCs/>
                <w:sz w:val="24"/>
                <w:szCs w:val="24"/>
              </w:rPr>
              <w:lastRenderedPageBreak/>
              <w:t>ПК 2.4</w:t>
            </w:r>
          </w:p>
        </w:tc>
        <w:tc>
          <w:tcPr>
            <w:tcW w:w="2802" w:type="dxa"/>
            <w:tcBorders>
              <w:top w:val="single" w:sz="4" w:space="0" w:color="auto"/>
              <w:left w:val="single" w:sz="4" w:space="0" w:color="auto"/>
              <w:right w:val="single" w:sz="4" w:space="0" w:color="auto"/>
            </w:tcBorders>
          </w:tcPr>
          <w:p w:rsidR="007A734C" w:rsidRPr="007A734C" w:rsidRDefault="007A734C" w:rsidP="007A734C">
            <w:pPr>
              <w:rPr>
                <w:bCs/>
                <w:sz w:val="24"/>
                <w:szCs w:val="24"/>
                <w:lang w:val="ru-RU"/>
              </w:rPr>
            </w:pPr>
            <w:r w:rsidRPr="007A734C">
              <w:rPr>
                <w:bCs/>
                <w:sz w:val="24"/>
                <w:szCs w:val="24"/>
                <w:lang w:val="ru-RU"/>
              </w:rPr>
              <w:t>определять объем работ по финансовому анализу, потребность в трудовых, финансовых и материально-технических ресурсах</w:t>
            </w:r>
          </w:p>
          <w:p w:rsidR="007A734C" w:rsidRPr="007A734C" w:rsidRDefault="007A734C" w:rsidP="007A734C">
            <w:pPr>
              <w:rPr>
                <w:bCs/>
                <w:sz w:val="24"/>
                <w:szCs w:val="24"/>
                <w:lang w:val="ru-RU"/>
              </w:rPr>
            </w:pPr>
            <w:r w:rsidRPr="007A734C">
              <w:rPr>
                <w:bCs/>
                <w:sz w:val="24"/>
                <w:szCs w:val="24"/>
                <w:lang w:val="ru-RU"/>
              </w:rPr>
              <w:t>использовать внутренние организационно-распорядительные документы, регламентирующие порядок проведения работ по финансовому анализу</w:t>
            </w:r>
          </w:p>
          <w:p w:rsidR="007A734C" w:rsidRPr="007A734C" w:rsidRDefault="007A734C" w:rsidP="007A734C">
            <w:pPr>
              <w:rPr>
                <w:bCs/>
                <w:sz w:val="24"/>
                <w:szCs w:val="24"/>
                <w:lang w:val="ru-RU"/>
              </w:rPr>
            </w:pPr>
            <w:r w:rsidRPr="007A734C">
              <w:rPr>
                <w:bCs/>
                <w:sz w:val="24"/>
                <w:szCs w:val="24"/>
                <w:lang w:val="ru-RU"/>
              </w:rPr>
              <w:t>определять источники информации для проведения анализа финансового состояния экономического субъекта</w:t>
            </w:r>
          </w:p>
          <w:p w:rsidR="007A734C" w:rsidRPr="007A734C" w:rsidRDefault="007A734C" w:rsidP="007A734C">
            <w:pPr>
              <w:rPr>
                <w:bCs/>
                <w:sz w:val="24"/>
                <w:szCs w:val="24"/>
                <w:lang w:val="ru-RU"/>
              </w:rPr>
            </w:pPr>
            <w:r w:rsidRPr="007A734C">
              <w:rPr>
                <w:bCs/>
                <w:sz w:val="24"/>
                <w:szCs w:val="24"/>
                <w:lang w:val="ru-RU"/>
              </w:rPr>
              <w:t>планировать программы и сроки проведения финансового анализа экономического субъекта и осуществлять контроль их соблюдения, определять состав и формат аналитических отчетов</w:t>
            </w:r>
          </w:p>
          <w:p w:rsidR="007A734C" w:rsidRPr="007A734C" w:rsidRDefault="007A734C" w:rsidP="007A734C">
            <w:pPr>
              <w:rPr>
                <w:bCs/>
                <w:sz w:val="24"/>
                <w:szCs w:val="24"/>
                <w:lang w:val="ru-RU"/>
              </w:rPr>
            </w:pPr>
            <w:r w:rsidRPr="007A734C">
              <w:rPr>
                <w:bCs/>
                <w:sz w:val="24"/>
                <w:szCs w:val="24"/>
                <w:lang w:val="ru-RU"/>
              </w:rPr>
              <w:t>формировать аналитические отчеты и представлять их заинтересованным пользователям</w:t>
            </w:r>
          </w:p>
          <w:p w:rsidR="007A734C" w:rsidRPr="007A734C" w:rsidRDefault="007A734C" w:rsidP="007A734C">
            <w:pPr>
              <w:rPr>
                <w:bCs/>
                <w:sz w:val="24"/>
                <w:szCs w:val="24"/>
                <w:lang w:val="ru-RU"/>
              </w:rPr>
            </w:pPr>
            <w:r w:rsidRPr="007A734C">
              <w:rPr>
                <w:bCs/>
                <w:sz w:val="24"/>
                <w:szCs w:val="24"/>
                <w:lang w:val="ru-RU"/>
              </w:rPr>
              <w:t>оценивать и анализировать финансовый потенциал, ликвидность и платежеспособность, финансовую устойчивость, прибыльность и рентабельность, инвестиционную привлекательность экономического субъекта</w:t>
            </w:r>
          </w:p>
          <w:p w:rsidR="007A734C" w:rsidRPr="007A734C" w:rsidRDefault="007A734C" w:rsidP="007A734C">
            <w:pPr>
              <w:rPr>
                <w:bCs/>
                <w:sz w:val="24"/>
                <w:szCs w:val="24"/>
                <w:lang w:val="ru-RU"/>
              </w:rPr>
            </w:pPr>
            <w:r w:rsidRPr="007A734C">
              <w:rPr>
                <w:bCs/>
                <w:sz w:val="24"/>
                <w:szCs w:val="24"/>
                <w:lang w:val="ru-RU"/>
              </w:rPr>
              <w:lastRenderedPageBreak/>
              <w:t>формулировать обоснованные выводы по результатам информации, полученной в процессе проведения финансового анализа экономического субъекта</w:t>
            </w:r>
          </w:p>
          <w:p w:rsidR="007A734C" w:rsidRPr="007A734C" w:rsidRDefault="007A734C" w:rsidP="007A734C">
            <w:pPr>
              <w:rPr>
                <w:bCs/>
                <w:sz w:val="24"/>
                <w:szCs w:val="24"/>
                <w:lang w:val="ru-RU"/>
              </w:rPr>
            </w:pPr>
            <w:r w:rsidRPr="007A734C">
              <w:rPr>
                <w:bCs/>
                <w:sz w:val="24"/>
                <w:szCs w:val="24"/>
                <w:lang w:val="ru-RU"/>
              </w:rPr>
              <w:t>применять методы финансового анализа информации, содержащейся в бухгалтерской (финансовой) отчетности; устанавливать причинно-следственные связи изменений, произошедших за отчетный период; оценивать потенциальные риски</w:t>
            </w:r>
          </w:p>
        </w:tc>
        <w:tc>
          <w:tcPr>
            <w:tcW w:w="3050" w:type="dxa"/>
            <w:tcBorders>
              <w:top w:val="single" w:sz="4" w:space="0" w:color="auto"/>
              <w:left w:val="single" w:sz="4" w:space="0" w:color="auto"/>
              <w:bottom w:val="single" w:sz="4" w:space="0" w:color="auto"/>
              <w:right w:val="single" w:sz="4" w:space="0" w:color="auto"/>
            </w:tcBorders>
            <w:shd w:val="clear" w:color="auto" w:fill="auto"/>
          </w:tcPr>
          <w:p w:rsidR="007A734C" w:rsidRPr="007A734C" w:rsidRDefault="007A734C" w:rsidP="007A734C">
            <w:pPr>
              <w:rPr>
                <w:bCs/>
                <w:sz w:val="24"/>
                <w:szCs w:val="24"/>
                <w:lang w:val="ru-RU"/>
              </w:rPr>
            </w:pPr>
            <w:r w:rsidRPr="007A734C">
              <w:rPr>
                <w:bCs/>
                <w:sz w:val="24"/>
                <w:szCs w:val="24"/>
                <w:lang w:val="ru-RU"/>
              </w:rPr>
              <w:lastRenderedPageBreak/>
              <w:t>методические документы по финансовому анализу, бюджетированию и управлению денежными потоками</w:t>
            </w:r>
          </w:p>
          <w:p w:rsidR="007A734C" w:rsidRPr="007A734C" w:rsidRDefault="007A734C" w:rsidP="007A734C">
            <w:pPr>
              <w:rPr>
                <w:bCs/>
                <w:sz w:val="24"/>
                <w:szCs w:val="24"/>
                <w:lang w:val="ru-RU"/>
              </w:rPr>
            </w:pPr>
            <w:r w:rsidRPr="007A734C">
              <w:rPr>
                <w:bCs/>
                <w:sz w:val="24"/>
                <w:szCs w:val="24"/>
                <w:lang w:val="ru-RU"/>
              </w:rPr>
              <w:t>законодательство Российской Федерации о налогах и сборах, бухгалтерском и официальном статистическом учете, архивном деле, социальном и медицинском страховании, пенсионном обеспечении, аудиторской деятельности, гражданское, таможенное, трудовое законодательство Российской Федерации; законодательство Российской Федерации в сфере деятельности экономического субъекта; практика применения законодательства Российской Федерации</w:t>
            </w:r>
          </w:p>
        </w:tc>
        <w:tc>
          <w:tcPr>
            <w:tcW w:w="2683" w:type="dxa"/>
            <w:tcBorders>
              <w:top w:val="single" w:sz="4" w:space="0" w:color="auto"/>
              <w:left w:val="single" w:sz="4" w:space="0" w:color="auto"/>
              <w:bottom w:val="single" w:sz="4" w:space="0" w:color="auto"/>
              <w:right w:val="single" w:sz="4" w:space="0" w:color="auto"/>
            </w:tcBorders>
          </w:tcPr>
          <w:p w:rsidR="007A734C" w:rsidRPr="007A734C" w:rsidRDefault="007A734C" w:rsidP="007A734C">
            <w:pPr>
              <w:rPr>
                <w:bCs/>
                <w:sz w:val="24"/>
                <w:szCs w:val="24"/>
                <w:lang w:val="ru-RU"/>
              </w:rPr>
            </w:pPr>
            <w:r w:rsidRPr="007A734C">
              <w:rPr>
                <w:bCs/>
                <w:sz w:val="24"/>
                <w:szCs w:val="24"/>
                <w:lang w:val="ru-RU"/>
              </w:rPr>
              <w:t>осуществление работ по финансовому анализу экономического субъекта</w:t>
            </w:r>
          </w:p>
        </w:tc>
      </w:tr>
      <w:tr w:rsidR="007A734C" w:rsidRPr="007A734C" w:rsidTr="007A734C">
        <w:tc>
          <w:tcPr>
            <w:tcW w:w="1036" w:type="dxa"/>
            <w:tcBorders>
              <w:top w:val="single" w:sz="4" w:space="0" w:color="auto"/>
              <w:left w:val="single" w:sz="4" w:space="0" w:color="auto"/>
              <w:right w:val="single" w:sz="4" w:space="0" w:color="auto"/>
            </w:tcBorders>
          </w:tcPr>
          <w:p w:rsidR="007A734C" w:rsidRPr="00657261" w:rsidRDefault="007A734C" w:rsidP="007A734C">
            <w:pPr>
              <w:rPr>
                <w:bCs/>
                <w:sz w:val="24"/>
                <w:szCs w:val="24"/>
              </w:rPr>
            </w:pPr>
            <w:r>
              <w:rPr>
                <w:bCs/>
                <w:sz w:val="24"/>
                <w:szCs w:val="24"/>
              </w:rPr>
              <w:lastRenderedPageBreak/>
              <w:t>ПК 2.5.</w:t>
            </w:r>
          </w:p>
        </w:tc>
        <w:tc>
          <w:tcPr>
            <w:tcW w:w="2802" w:type="dxa"/>
            <w:tcBorders>
              <w:top w:val="single" w:sz="4" w:space="0" w:color="auto"/>
              <w:left w:val="single" w:sz="4" w:space="0" w:color="auto"/>
              <w:right w:val="single" w:sz="4" w:space="0" w:color="auto"/>
            </w:tcBorders>
          </w:tcPr>
          <w:p w:rsidR="007A734C" w:rsidRPr="007A734C" w:rsidRDefault="007A734C" w:rsidP="007A734C">
            <w:pPr>
              <w:rPr>
                <w:bCs/>
                <w:sz w:val="24"/>
                <w:szCs w:val="24"/>
                <w:lang w:val="ru-RU"/>
              </w:rPr>
            </w:pPr>
            <w:r w:rsidRPr="007A734C">
              <w:rPr>
                <w:bCs/>
                <w:sz w:val="24"/>
                <w:szCs w:val="24"/>
                <w:lang w:val="ru-RU"/>
              </w:rPr>
              <w:t>определять объем работ по бизнес-планированию</w:t>
            </w:r>
          </w:p>
          <w:p w:rsidR="007A734C" w:rsidRPr="007A734C" w:rsidRDefault="007A734C" w:rsidP="007A734C">
            <w:pPr>
              <w:rPr>
                <w:bCs/>
                <w:sz w:val="24"/>
                <w:szCs w:val="24"/>
                <w:lang w:val="ru-RU"/>
              </w:rPr>
            </w:pPr>
            <w:r w:rsidRPr="007A734C">
              <w:rPr>
                <w:bCs/>
                <w:sz w:val="24"/>
                <w:szCs w:val="24"/>
                <w:lang w:val="ru-RU"/>
              </w:rPr>
              <w:t>формировать структуру бизнес-плана</w:t>
            </w:r>
          </w:p>
          <w:p w:rsidR="007A734C" w:rsidRPr="007A734C" w:rsidRDefault="007A734C" w:rsidP="007A734C">
            <w:pPr>
              <w:rPr>
                <w:bCs/>
                <w:sz w:val="24"/>
                <w:szCs w:val="24"/>
                <w:lang w:val="ru-RU"/>
              </w:rPr>
            </w:pPr>
            <w:r w:rsidRPr="007A734C">
              <w:rPr>
                <w:bCs/>
                <w:sz w:val="24"/>
                <w:szCs w:val="24"/>
                <w:lang w:val="ru-RU"/>
              </w:rPr>
              <w:t>планировать объемы, последовательность и сроки выполнения работ по составлению бизнес-планов, контролировать их соблюдение</w:t>
            </w:r>
          </w:p>
        </w:tc>
        <w:tc>
          <w:tcPr>
            <w:tcW w:w="3050" w:type="dxa"/>
            <w:tcBorders>
              <w:top w:val="single" w:sz="4" w:space="0" w:color="auto"/>
              <w:left w:val="single" w:sz="4" w:space="0" w:color="auto"/>
              <w:bottom w:val="single" w:sz="4" w:space="0" w:color="auto"/>
              <w:right w:val="single" w:sz="4" w:space="0" w:color="auto"/>
            </w:tcBorders>
            <w:shd w:val="clear" w:color="auto" w:fill="auto"/>
          </w:tcPr>
          <w:p w:rsidR="007A734C" w:rsidRPr="007A734C" w:rsidRDefault="007A734C" w:rsidP="007A734C">
            <w:pPr>
              <w:rPr>
                <w:bCs/>
                <w:sz w:val="24"/>
                <w:szCs w:val="24"/>
                <w:lang w:val="ru-RU"/>
              </w:rPr>
            </w:pPr>
            <w:r w:rsidRPr="007A734C">
              <w:rPr>
                <w:bCs/>
                <w:sz w:val="24"/>
                <w:szCs w:val="24"/>
                <w:lang w:val="ru-RU"/>
              </w:rPr>
              <w:t>методические документы по финансовому анализу, бюджетированию и управлению денежными потоками</w:t>
            </w:r>
          </w:p>
          <w:p w:rsidR="007A734C" w:rsidRPr="007A734C" w:rsidRDefault="007A734C" w:rsidP="007A734C">
            <w:pPr>
              <w:rPr>
                <w:bCs/>
                <w:sz w:val="24"/>
                <w:szCs w:val="24"/>
                <w:lang w:val="ru-RU"/>
              </w:rPr>
            </w:pPr>
            <w:r w:rsidRPr="007A734C">
              <w:rPr>
                <w:bCs/>
                <w:sz w:val="24"/>
                <w:szCs w:val="24"/>
                <w:lang w:val="ru-RU"/>
              </w:rPr>
              <w:t>законодательство Российской Федерации о налогах и сборах, бухгалтерском и официальном статистическом учете, архивном деле, социальном и медицинском страховании, пенсионном обеспечении, аудиторской деятельности, гражданское, таможенное, трудовое законодательство Российской Федерации; законодательство Российской Федерации в сфере деятельности экономического субъекта; практика применения законодательства Российской Федерации</w:t>
            </w:r>
          </w:p>
        </w:tc>
        <w:tc>
          <w:tcPr>
            <w:tcW w:w="2683" w:type="dxa"/>
            <w:tcBorders>
              <w:top w:val="single" w:sz="4" w:space="0" w:color="auto"/>
              <w:left w:val="single" w:sz="4" w:space="0" w:color="auto"/>
              <w:bottom w:val="single" w:sz="4" w:space="0" w:color="auto"/>
              <w:right w:val="single" w:sz="4" w:space="0" w:color="auto"/>
            </w:tcBorders>
          </w:tcPr>
          <w:p w:rsidR="007A734C" w:rsidRPr="007A734C" w:rsidRDefault="007A734C" w:rsidP="007A734C">
            <w:pPr>
              <w:rPr>
                <w:bCs/>
                <w:sz w:val="24"/>
                <w:szCs w:val="24"/>
                <w:lang w:val="ru-RU"/>
              </w:rPr>
            </w:pPr>
            <w:r w:rsidRPr="007A734C">
              <w:rPr>
                <w:bCs/>
                <w:sz w:val="24"/>
                <w:szCs w:val="24"/>
                <w:lang w:val="ru-RU"/>
              </w:rPr>
              <w:t>выполнения работ по определению финансовой модели бизнес-плана</w:t>
            </w:r>
          </w:p>
          <w:p w:rsidR="007A734C" w:rsidRPr="00657261" w:rsidRDefault="007A734C" w:rsidP="007A734C">
            <w:pPr>
              <w:rPr>
                <w:bCs/>
                <w:sz w:val="24"/>
                <w:szCs w:val="24"/>
              </w:rPr>
            </w:pPr>
            <w:proofErr w:type="spellStart"/>
            <w:r w:rsidRPr="00657261">
              <w:rPr>
                <w:bCs/>
                <w:sz w:val="24"/>
                <w:szCs w:val="24"/>
              </w:rPr>
              <w:t>составления</w:t>
            </w:r>
            <w:proofErr w:type="spellEnd"/>
            <w:r w:rsidRPr="00657261">
              <w:rPr>
                <w:bCs/>
                <w:sz w:val="24"/>
                <w:szCs w:val="24"/>
              </w:rPr>
              <w:t xml:space="preserve"> </w:t>
            </w:r>
            <w:proofErr w:type="spellStart"/>
            <w:r w:rsidRPr="00657261">
              <w:rPr>
                <w:bCs/>
                <w:sz w:val="24"/>
                <w:szCs w:val="24"/>
              </w:rPr>
              <w:t>бизнес-плана</w:t>
            </w:r>
            <w:proofErr w:type="spellEnd"/>
          </w:p>
        </w:tc>
      </w:tr>
    </w:tbl>
    <w:p w:rsidR="004C7071" w:rsidRPr="004C7071" w:rsidRDefault="004C7071" w:rsidP="004C7071">
      <w:pPr>
        <w:ind w:firstLine="709"/>
        <w:rPr>
          <w:rFonts w:eastAsia="Calibri"/>
          <w:bCs/>
          <w:sz w:val="24"/>
          <w:szCs w:val="24"/>
          <w:lang w:val="ru-RU"/>
        </w:rPr>
      </w:pPr>
    </w:p>
    <w:p w:rsidR="004C7071" w:rsidRPr="004C7071" w:rsidRDefault="004C7071" w:rsidP="004C7071">
      <w:pPr>
        <w:rPr>
          <w:rFonts w:eastAsia="Segoe UI"/>
          <w:b/>
          <w:bCs/>
          <w:caps/>
          <w:kern w:val="32"/>
          <w:sz w:val="24"/>
          <w:szCs w:val="24"/>
          <w:lang w:val="x-none" w:eastAsia="x-none"/>
        </w:rPr>
      </w:pPr>
    </w:p>
    <w:p w:rsidR="007A734C"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x-none" w:eastAsia="x-none"/>
        </w:rPr>
        <w:lastRenderedPageBreak/>
        <w:t xml:space="preserve">2. Структура и содержание </w:t>
      </w:r>
      <w:r w:rsidRPr="004C7071">
        <w:rPr>
          <w:rFonts w:eastAsia="Segoe UI"/>
          <w:b/>
          <w:bCs/>
          <w:caps/>
          <w:kern w:val="32"/>
          <w:sz w:val="24"/>
          <w:szCs w:val="24"/>
          <w:lang w:val="ru-RU" w:eastAsia="x-none"/>
        </w:rPr>
        <w:t>ДИСЦИПЛИНЫ</w:t>
      </w:r>
    </w:p>
    <w:p w:rsidR="004C7071" w:rsidRPr="007A734C" w:rsidRDefault="007A734C" w:rsidP="007A734C">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2.1. Трудоемкость освоения дисциплины</w:t>
      </w:r>
    </w:p>
    <w:tbl>
      <w:tblPr>
        <w:tblpPr w:leftFromText="181" w:rightFromText="181" w:vertAnchor="text" w:horzAnchor="margin" w:tblpY="1"/>
        <w:tblOverlap w:val="never"/>
        <w:tblW w:w="9538" w:type="dxa"/>
        <w:tblCellMar>
          <w:left w:w="0" w:type="dxa"/>
          <w:right w:w="0" w:type="dxa"/>
        </w:tblCellMar>
        <w:tblLook w:val="0000" w:firstRow="0" w:lastRow="0" w:firstColumn="0" w:lastColumn="0" w:noHBand="0" w:noVBand="0"/>
      </w:tblPr>
      <w:tblGrid>
        <w:gridCol w:w="6179"/>
        <w:gridCol w:w="3359"/>
      </w:tblGrid>
      <w:tr w:rsidR="00BE03A9" w:rsidRPr="000B6B7D" w:rsidTr="007A734C">
        <w:trPr>
          <w:trHeight w:val="286"/>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BE03A9" w:rsidP="007A734C">
            <w:pPr>
              <w:jc w:val="center"/>
              <w:rPr>
                <w:sz w:val="24"/>
                <w:szCs w:val="24"/>
              </w:rPr>
            </w:pPr>
            <w:proofErr w:type="spellStart"/>
            <w:r w:rsidRPr="000B6B7D">
              <w:rPr>
                <w:b/>
                <w:color w:val="000000"/>
                <w:sz w:val="24"/>
                <w:szCs w:val="24"/>
              </w:rPr>
              <w:t>Вид</w:t>
            </w:r>
            <w:proofErr w:type="spellEnd"/>
            <w:r w:rsidRPr="000B6B7D">
              <w:rPr>
                <w:b/>
                <w:color w:val="000000"/>
                <w:sz w:val="24"/>
                <w:szCs w:val="24"/>
              </w:rPr>
              <w:t xml:space="preserve"> учебной работы</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BE03A9" w:rsidP="007A734C">
            <w:pPr>
              <w:jc w:val="center"/>
              <w:rPr>
                <w:sz w:val="24"/>
                <w:szCs w:val="24"/>
              </w:rPr>
            </w:pPr>
            <w:proofErr w:type="spellStart"/>
            <w:r w:rsidRPr="000B6B7D">
              <w:rPr>
                <w:b/>
                <w:color w:val="000000"/>
                <w:sz w:val="24"/>
                <w:szCs w:val="24"/>
              </w:rPr>
              <w:t>Объем</w:t>
            </w:r>
            <w:proofErr w:type="spellEnd"/>
            <w:r w:rsidRPr="000B6B7D">
              <w:rPr>
                <w:b/>
                <w:color w:val="000000"/>
                <w:sz w:val="24"/>
                <w:szCs w:val="24"/>
              </w:rPr>
              <w:t xml:space="preserve"> </w:t>
            </w:r>
            <w:proofErr w:type="spellStart"/>
            <w:r w:rsidRPr="000B6B7D">
              <w:rPr>
                <w:b/>
                <w:color w:val="000000"/>
                <w:sz w:val="24"/>
                <w:szCs w:val="24"/>
              </w:rPr>
              <w:t>часов</w:t>
            </w:r>
            <w:proofErr w:type="spellEnd"/>
          </w:p>
        </w:tc>
      </w:tr>
      <w:tr w:rsidR="00BE03A9" w:rsidRPr="000B6B7D" w:rsidTr="007A734C">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BE03A9" w:rsidP="007A734C">
            <w:pPr>
              <w:rPr>
                <w:sz w:val="24"/>
                <w:szCs w:val="24"/>
                <w:lang w:val="ru-RU"/>
              </w:rPr>
            </w:pPr>
            <w:r w:rsidRPr="000B6B7D">
              <w:rPr>
                <w:b/>
                <w:color w:val="000000"/>
                <w:sz w:val="24"/>
                <w:szCs w:val="24"/>
                <w:lang w:val="ru-RU"/>
              </w:rPr>
              <w:t>Максимальная учебная нагрузка (всего):</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BE03A9" w:rsidP="007A734C">
            <w:pPr>
              <w:jc w:val="center"/>
              <w:rPr>
                <w:sz w:val="24"/>
                <w:szCs w:val="24"/>
                <w:lang w:val="ru-RU"/>
              </w:rPr>
            </w:pPr>
            <w:r w:rsidRPr="000B6B7D">
              <w:rPr>
                <w:b/>
                <w:color w:val="000000"/>
                <w:sz w:val="24"/>
                <w:szCs w:val="24"/>
              </w:rPr>
              <w:t>1</w:t>
            </w:r>
            <w:r w:rsidR="007A734C" w:rsidRPr="000B6B7D">
              <w:rPr>
                <w:b/>
                <w:color w:val="000000"/>
                <w:sz w:val="24"/>
                <w:szCs w:val="24"/>
                <w:lang w:val="ru-RU"/>
              </w:rPr>
              <w:t>12</w:t>
            </w:r>
          </w:p>
        </w:tc>
      </w:tr>
      <w:tr w:rsidR="00BE03A9" w:rsidRPr="000B6B7D" w:rsidTr="007A734C">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BE03A9" w:rsidP="007A734C">
            <w:pPr>
              <w:rPr>
                <w:sz w:val="24"/>
                <w:szCs w:val="24"/>
                <w:lang w:val="ru-RU"/>
              </w:rPr>
            </w:pPr>
            <w:r w:rsidRPr="000B6B7D">
              <w:rPr>
                <w:b/>
                <w:color w:val="000000"/>
                <w:sz w:val="24"/>
                <w:szCs w:val="24"/>
                <w:lang w:val="ru-RU"/>
              </w:rPr>
              <w:t>обязательная учебная нагрузка (аудиторные учебные занятия):</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7A734C" w:rsidP="007A734C">
            <w:pPr>
              <w:jc w:val="center"/>
              <w:rPr>
                <w:sz w:val="24"/>
                <w:szCs w:val="24"/>
                <w:lang w:val="ru-RU"/>
              </w:rPr>
            </w:pPr>
            <w:r w:rsidRPr="000B6B7D">
              <w:rPr>
                <w:b/>
                <w:color w:val="000000"/>
                <w:sz w:val="24"/>
                <w:szCs w:val="24"/>
                <w:lang w:val="ru-RU"/>
              </w:rPr>
              <w:t>80</w:t>
            </w:r>
          </w:p>
        </w:tc>
      </w:tr>
      <w:tr w:rsidR="00BE03A9" w:rsidRPr="000B6B7D" w:rsidTr="007A734C">
        <w:trPr>
          <w:trHeight w:val="260"/>
        </w:trPr>
        <w:tc>
          <w:tcPr>
            <w:tcW w:w="9538" w:type="dxa"/>
            <w:gridSpan w:val="2"/>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BE03A9" w:rsidP="007A734C">
            <w:pPr>
              <w:rPr>
                <w:color w:val="000000"/>
                <w:sz w:val="24"/>
                <w:szCs w:val="24"/>
              </w:rPr>
            </w:pPr>
            <w:r w:rsidRPr="000B6B7D">
              <w:rPr>
                <w:color w:val="000000"/>
                <w:sz w:val="24"/>
                <w:szCs w:val="24"/>
                <w:lang w:val="ru-RU"/>
              </w:rPr>
              <w:t>в том числе:</w:t>
            </w:r>
          </w:p>
        </w:tc>
      </w:tr>
      <w:tr w:rsidR="00BE03A9" w:rsidRPr="000B6B7D" w:rsidTr="007A734C">
        <w:trPr>
          <w:trHeight w:val="80"/>
        </w:trPr>
        <w:tc>
          <w:tcPr>
            <w:tcW w:w="6179"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vAlign w:val="center"/>
          </w:tcPr>
          <w:p w:rsidR="00BE03A9" w:rsidRPr="000B6B7D" w:rsidRDefault="00BE03A9" w:rsidP="007A734C">
            <w:pPr>
              <w:rPr>
                <w:sz w:val="24"/>
                <w:szCs w:val="24"/>
                <w:lang w:val="ru-RU"/>
              </w:rPr>
            </w:pPr>
            <w:r w:rsidRPr="000B6B7D">
              <w:rPr>
                <w:sz w:val="24"/>
                <w:szCs w:val="24"/>
                <w:lang w:val="ru-RU"/>
              </w:rPr>
              <w:t xml:space="preserve">лекции, уроки </w:t>
            </w:r>
          </w:p>
        </w:tc>
        <w:tc>
          <w:tcPr>
            <w:tcW w:w="3359" w:type="dxa"/>
            <w:tcBorders>
              <w:top w:val="single" w:sz="8" w:space="0" w:color="000000"/>
              <w:left w:val="single" w:sz="8" w:space="0" w:color="000000"/>
              <w:bottom w:val="single" w:sz="4" w:space="0" w:color="auto"/>
              <w:right w:val="single" w:sz="8" w:space="0" w:color="000000"/>
            </w:tcBorders>
            <w:tcMar>
              <w:top w:w="40" w:type="dxa"/>
              <w:left w:w="40" w:type="dxa"/>
              <w:bottom w:w="40" w:type="dxa"/>
              <w:right w:w="40" w:type="dxa"/>
            </w:tcMar>
            <w:vAlign w:val="center"/>
          </w:tcPr>
          <w:p w:rsidR="00BE03A9" w:rsidRPr="000B6B7D" w:rsidRDefault="007A734C" w:rsidP="007A734C">
            <w:pPr>
              <w:jc w:val="center"/>
              <w:rPr>
                <w:sz w:val="24"/>
                <w:szCs w:val="24"/>
                <w:lang w:val="ru-RU"/>
              </w:rPr>
            </w:pPr>
            <w:r w:rsidRPr="000B6B7D">
              <w:rPr>
                <w:sz w:val="24"/>
                <w:szCs w:val="24"/>
                <w:lang w:val="ru-RU"/>
              </w:rPr>
              <w:t>40</w:t>
            </w:r>
          </w:p>
        </w:tc>
      </w:tr>
      <w:tr w:rsidR="00BE03A9" w:rsidRPr="000B6B7D" w:rsidTr="007A734C">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BE03A9" w:rsidP="007A734C">
            <w:pPr>
              <w:rPr>
                <w:sz w:val="24"/>
                <w:szCs w:val="24"/>
              </w:rPr>
            </w:pPr>
            <w:proofErr w:type="spellStart"/>
            <w:r w:rsidRPr="000B6B7D">
              <w:rPr>
                <w:color w:val="000000"/>
                <w:sz w:val="24"/>
                <w:szCs w:val="24"/>
              </w:rPr>
              <w:t>практические</w:t>
            </w:r>
            <w:proofErr w:type="spellEnd"/>
            <w:r w:rsidRPr="000B6B7D">
              <w:rPr>
                <w:color w:val="000000"/>
                <w:sz w:val="24"/>
                <w:szCs w:val="24"/>
              </w:rPr>
              <w:t xml:space="preserve"> </w:t>
            </w:r>
            <w:proofErr w:type="spellStart"/>
            <w:r w:rsidRPr="000B6B7D">
              <w:rPr>
                <w:color w:val="000000"/>
                <w:sz w:val="24"/>
                <w:szCs w:val="24"/>
              </w:rPr>
              <w:t>занятия</w:t>
            </w:r>
            <w:proofErr w:type="spellEnd"/>
            <w:r w:rsidRPr="000B6B7D">
              <w:rPr>
                <w:color w:val="000000"/>
                <w:sz w:val="24"/>
                <w:szCs w:val="24"/>
              </w:rPr>
              <w:t xml:space="preserve"> </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7A734C" w:rsidP="007A734C">
            <w:pPr>
              <w:jc w:val="center"/>
              <w:rPr>
                <w:sz w:val="24"/>
                <w:szCs w:val="24"/>
                <w:lang w:val="ru-RU"/>
              </w:rPr>
            </w:pPr>
            <w:r w:rsidRPr="000B6B7D">
              <w:rPr>
                <w:color w:val="000000"/>
                <w:sz w:val="24"/>
                <w:szCs w:val="24"/>
                <w:lang w:val="ru-RU"/>
              </w:rPr>
              <w:t>40</w:t>
            </w:r>
          </w:p>
        </w:tc>
      </w:tr>
      <w:tr w:rsidR="00BE03A9" w:rsidRPr="000B6B7D" w:rsidTr="007A734C">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BE03A9" w:rsidP="007A734C">
            <w:pPr>
              <w:rPr>
                <w:sz w:val="24"/>
                <w:szCs w:val="24"/>
                <w:lang w:val="ru-RU"/>
              </w:rPr>
            </w:pPr>
            <w:r w:rsidRPr="000B6B7D">
              <w:rPr>
                <w:b/>
                <w:color w:val="000000"/>
                <w:sz w:val="24"/>
                <w:szCs w:val="24"/>
                <w:lang w:val="ru-RU"/>
              </w:rPr>
              <w:t>самостоятельная (внеаудиторная работа, включающая индивидуальный проект)</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7A734C" w:rsidP="007A734C">
            <w:pPr>
              <w:jc w:val="center"/>
              <w:rPr>
                <w:sz w:val="24"/>
                <w:szCs w:val="24"/>
                <w:lang w:val="ru-RU"/>
              </w:rPr>
            </w:pPr>
            <w:r w:rsidRPr="000B6B7D">
              <w:rPr>
                <w:b/>
                <w:color w:val="000000"/>
                <w:sz w:val="24"/>
                <w:szCs w:val="24"/>
                <w:lang w:val="ru-RU"/>
              </w:rPr>
              <w:t>32</w:t>
            </w:r>
          </w:p>
        </w:tc>
      </w:tr>
      <w:tr w:rsidR="00BE03A9" w:rsidRPr="000B6B7D" w:rsidTr="007A734C">
        <w:trPr>
          <w:trHeight w:val="260"/>
        </w:trPr>
        <w:tc>
          <w:tcPr>
            <w:tcW w:w="617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0B6B7D" w:rsidP="007A734C">
            <w:pPr>
              <w:rPr>
                <w:b/>
                <w:color w:val="000000"/>
                <w:sz w:val="24"/>
                <w:szCs w:val="24"/>
                <w:lang w:val="ru-RU"/>
              </w:rPr>
            </w:pPr>
            <w:r>
              <w:rPr>
                <w:b/>
                <w:color w:val="000000"/>
                <w:sz w:val="24"/>
                <w:szCs w:val="24"/>
                <w:lang w:val="ru-RU"/>
              </w:rPr>
              <w:t>промежуточная аттестация:</w:t>
            </w:r>
          </w:p>
        </w:tc>
        <w:tc>
          <w:tcPr>
            <w:tcW w:w="3359" w:type="dxa"/>
            <w:tcBorders>
              <w:top w:val="single" w:sz="8" w:space="0" w:color="000000"/>
              <w:left w:val="single" w:sz="8" w:space="0" w:color="000000"/>
              <w:bottom w:val="single" w:sz="8" w:space="0" w:color="000000"/>
              <w:right w:val="single" w:sz="8" w:space="0" w:color="000000"/>
            </w:tcBorders>
            <w:tcMar>
              <w:top w:w="40" w:type="dxa"/>
              <w:left w:w="40" w:type="dxa"/>
              <w:bottom w:w="40" w:type="dxa"/>
              <w:right w:w="40" w:type="dxa"/>
            </w:tcMar>
            <w:vAlign w:val="center"/>
          </w:tcPr>
          <w:p w:rsidR="00BE03A9" w:rsidRPr="000B6B7D" w:rsidRDefault="007A734C" w:rsidP="007A734C">
            <w:pPr>
              <w:jc w:val="center"/>
              <w:rPr>
                <w:i/>
                <w:sz w:val="24"/>
                <w:szCs w:val="24"/>
                <w:lang w:val="ru-RU"/>
              </w:rPr>
            </w:pPr>
            <w:r w:rsidRPr="000B6B7D">
              <w:rPr>
                <w:color w:val="000000"/>
                <w:sz w:val="24"/>
                <w:szCs w:val="24"/>
                <w:lang w:val="ru-RU"/>
              </w:rPr>
              <w:t>экзамен</w:t>
            </w:r>
          </w:p>
        </w:tc>
      </w:tr>
    </w:tbl>
    <w:p w:rsidR="00BE03A9" w:rsidRDefault="00BE03A9" w:rsidP="004C7071">
      <w:pPr>
        <w:spacing w:after="120" w:line="276" w:lineRule="auto"/>
        <w:ind w:firstLine="709"/>
        <w:outlineLvl w:val="1"/>
        <w:rPr>
          <w:rFonts w:eastAsia="Segoe UI"/>
          <w:b/>
          <w:bCs/>
          <w:sz w:val="24"/>
          <w:szCs w:val="24"/>
          <w:lang w:val="ru-RU" w:eastAsia="ru-RU"/>
        </w:rPr>
      </w:pP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2.2. Примерное содержание дисциплины</w:t>
      </w:r>
    </w:p>
    <w:tbl>
      <w:tblPr>
        <w:tblStyle w:val="10"/>
        <w:tblW w:w="4930" w:type="pct"/>
        <w:tblLook w:val="01E0" w:firstRow="1" w:lastRow="1" w:firstColumn="1" w:lastColumn="1" w:noHBand="0" w:noVBand="0"/>
      </w:tblPr>
      <w:tblGrid>
        <w:gridCol w:w="2388"/>
        <w:gridCol w:w="7049"/>
      </w:tblGrid>
      <w:tr w:rsidR="007A734C" w:rsidRPr="004A0924" w:rsidTr="007A734C">
        <w:tc>
          <w:tcPr>
            <w:tcW w:w="1265" w:type="pct"/>
          </w:tcPr>
          <w:p w:rsidR="007A734C" w:rsidRPr="004C7071" w:rsidRDefault="007A734C" w:rsidP="007A734C">
            <w:pPr>
              <w:spacing w:line="276" w:lineRule="auto"/>
              <w:jc w:val="center"/>
              <w:rPr>
                <w:b/>
                <w:sz w:val="22"/>
                <w:szCs w:val="22"/>
                <w:lang w:val="ru-RU" w:eastAsia="ru-RU"/>
              </w:rPr>
            </w:pPr>
            <w:r w:rsidRPr="004C7071">
              <w:rPr>
                <w:b/>
                <w:bCs/>
                <w:sz w:val="22"/>
                <w:szCs w:val="22"/>
                <w:lang w:val="ru-RU" w:eastAsia="ru-RU"/>
              </w:rPr>
              <w:t>Наименование разделов и тем</w:t>
            </w:r>
          </w:p>
        </w:tc>
        <w:tc>
          <w:tcPr>
            <w:tcW w:w="3735" w:type="pct"/>
          </w:tcPr>
          <w:p w:rsidR="007A734C" w:rsidRPr="004C7071" w:rsidRDefault="007A734C" w:rsidP="007A734C">
            <w:pPr>
              <w:suppressAutoHyphens/>
              <w:jc w:val="center"/>
              <w:rPr>
                <w:b/>
                <w:sz w:val="22"/>
                <w:szCs w:val="22"/>
                <w:lang w:val="ru-RU" w:eastAsia="ru-RU"/>
              </w:rPr>
            </w:pPr>
            <w:r w:rsidRPr="004C7071">
              <w:rPr>
                <w:b/>
                <w:bCs/>
                <w:sz w:val="22"/>
                <w:szCs w:val="22"/>
                <w:lang w:val="ru-RU" w:eastAsia="ru-RU"/>
              </w:rPr>
              <w:t>Примерное содержание учебного материала, практических и лабораторных занятий</w:t>
            </w:r>
          </w:p>
        </w:tc>
      </w:tr>
      <w:tr w:rsidR="007A734C" w:rsidRPr="004A0924" w:rsidTr="007A734C">
        <w:tc>
          <w:tcPr>
            <w:tcW w:w="5000" w:type="pct"/>
            <w:gridSpan w:val="2"/>
          </w:tcPr>
          <w:p w:rsidR="007A734C" w:rsidRPr="007A734C" w:rsidRDefault="007A734C" w:rsidP="007A734C">
            <w:pPr>
              <w:rPr>
                <w:i/>
                <w:sz w:val="22"/>
                <w:szCs w:val="22"/>
                <w:lang w:val="ru-RU" w:eastAsia="ru-RU"/>
              </w:rPr>
            </w:pPr>
            <w:r w:rsidRPr="007A734C">
              <w:rPr>
                <w:b/>
                <w:bCs/>
                <w:sz w:val="22"/>
                <w:szCs w:val="22"/>
                <w:lang w:val="ru-RU" w:eastAsia="ru-RU"/>
              </w:rPr>
              <w:t xml:space="preserve">Раздел 3 ПМ 02. </w:t>
            </w:r>
            <w:r w:rsidRPr="007A734C">
              <w:rPr>
                <w:b/>
                <w:color w:val="000000"/>
                <w:sz w:val="22"/>
                <w:szCs w:val="22"/>
                <w:shd w:val="clear" w:color="auto" w:fill="FFFFFF"/>
                <w:lang w:val="ru-RU"/>
              </w:rPr>
              <w:t>Основы анализа бухгалтерской отчетности</w:t>
            </w:r>
          </w:p>
        </w:tc>
      </w:tr>
      <w:tr w:rsidR="007A734C" w:rsidRPr="004A0924" w:rsidTr="007A734C">
        <w:tc>
          <w:tcPr>
            <w:tcW w:w="5000" w:type="pct"/>
            <w:gridSpan w:val="2"/>
          </w:tcPr>
          <w:p w:rsidR="007A734C" w:rsidRPr="007A734C" w:rsidRDefault="007A734C" w:rsidP="007A734C">
            <w:pPr>
              <w:rPr>
                <w:b/>
                <w:bCs/>
                <w:sz w:val="22"/>
                <w:szCs w:val="22"/>
                <w:lang w:val="ru-RU" w:eastAsia="ru-RU"/>
              </w:rPr>
            </w:pPr>
            <w:r w:rsidRPr="007A734C">
              <w:rPr>
                <w:b/>
                <w:color w:val="000000"/>
                <w:sz w:val="22"/>
                <w:szCs w:val="22"/>
                <w:shd w:val="clear" w:color="auto" w:fill="FFFFFF"/>
                <w:lang w:val="ru-RU"/>
              </w:rPr>
              <w:t>МДК.02.03 Основы анализа бухгалтерской отчетности</w:t>
            </w:r>
          </w:p>
        </w:tc>
      </w:tr>
      <w:tr w:rsidR="007A734C" w:rsidRPr="00345851" w:rsidTr="007A734C">
        <w:tc>
          <w:tcPr>
            <w:tcW w:w="1265" w:type="pct"/>
            <w:vMerge w:val="restart"/>
          </w:tcPr>
          <w:p w:rsidR="007A734C" w:rsidRPr="007A734C" w:rsidRDefault="004A0924" w:rsidP="007A734C">
            <w:pPr>
              <w:jc w:val="center"/>
              <w:rPr>
                <w:b/>
                <w:bCs/>
                <w:sz w:val="24"/>
                <w:szCs w:val="24"/>
                <w:lang w:val="ru-RU"/>
              </w:rPr>
            </w:pPr>
            <w:hyperlink r:id="rId13" w:history="1">
              <w:r w:rsidR="007A734C" w:rsidRPr="007A734C">
                <w:rPr>
                  <w:b/>
                  <w:bCs/>
                  <w:sz w:val="24"/>
                  <w:szCs w:val="24"/>
                  <w:shd w:val="clear" w:color="auto" w:fill="FFFFFF"/>
                  <w:lang w:val="ru-RU"/>
                </w:rPr>
                <w:t>Тема 3.1. Теоретические основы анализа бухгалтерской (финансовой) отчетности.</w:t>
              </w:r>
            </w:hyperlink>
          </w:p>
        </w:tc>
        <w:tc>
          <w:tcPr>
            <w:tcW w:w="3735" w:type="pct"/>
          </w:tcPr>
          <w:p w:rsidR="007A734C" w:rsidRPr="00345851" w:rsidRDefault="007A734C" w:rsidP="007A734C">
            <w:pPr>
              <w:rPr>
                <w:b/>
                <w:sz w:val="24"/>
                <w:szCs w:val="24"/>
              </w:rPr>
            </w:pPr>
            <w:proofErr w:type="spellStart"/>
            <w:r w:rsidRPr="00345851">
              <w:rPr>
                <w:b/>
                <w:bCs/>
                <w:sz w:val="24"/>
                <w:szCs w:val="24"/>
              </w:rPr>
              <w:t>Содержание</w:t>
            </w:r>
            <w:proofErr w:type="spellEnd"/>
            <w:r w:rsidRPr="00345851">
              <w:rPr>
                <w:b/>
                <w:bCs/>
                <w:sz w:val="24"/>
                <w:szCs w:val="24"/>
              </w:rPr>
              <w:t xml:space="preserve"> </w:t>
            </w:r>
          </w:p>
        </w:tc>
      </w:tr>
      <w:tr w:rsidR="007A734C" w:rsidRPr="004A0924" w:rsidTr="007A734C">
        <w:tc>
          <w:tcPr>
            <w:tcW w:w="1265" w:type="pct"/>
            <w:vMerge/>
          </w:tcPr>
          <w:p w:rsidR="007A734C" w:rsidRPr="00345851" w:rsidRDefault="007A734C" w:rsidP="007A734C">
            <w:pPr>
              <w:rPr>
                <w:b/>
                <w:bCs/>
                <w:sz w:val="24"/>
                <w:szCs w:val="24"/>
              </w:rPr>
            </w:pPr>
          </w:p>
        </w:tc>
        <w:tc>
          <w:tcPr>
            <w:tcW w:w="3735" w:type="pct"/>
          </w:tcPr>
          <w:p w:rsidR="007A734C" w:rsidRPr="007A734C" w:rsidRDefault="007A734C" w:rsidP="007A734C">
            <w:pPr>
              <w:rPr>
                <w:sz w:val="24"/>
                <w:szCs w:val="24"/>
                <w:lang w:val="ru-RU"/>
              </w:rPr>
            </w:pPr>
            <w:r w:rsidRPr="007A734C">
              <w:rPr>
                <w:sz w:val="24"/>
                <w:szCs w:val="24"/>
                <w:lang w:val="ru-RU"/>
              </w:rPr>
              <w:t>Бухгалтерская отчетность как источник информации финансового анализа объекта внутреннего контроля</w:t>
            </w:r>
          </w:p>
          <w:p w:rsidR="007A734C" w:rsidRPr="007A734C" w:rsidRDefault="007A734C" w:rsidP="007A734C">
            <w:pPr>
              <w:rPr>
                <w:sz w:val="24"/>
                <w:szCs w:val="24"/>
                <w:lang w:val="ru-RU"/>
              </w:rPr>
            </w:pPr>
            <w:r w:rsidRPr="007A734C">
              <w:rPr>
                <w:sz w:val="24"/>
                <w:szCs w:val="24"/>
                <w:lang w:val="ru-RU"/>
              </w:rPr>
              <w:t>Требования к качеству информации, содержащейся в бухгалтерской (финансовой) отчетности</w:t>
            </w:r>
          </w:p>
          <w:p w:rsidR="007A734C" w:rsidRPr="007A734C" w:rsidRDefault="007A734C" w:rsidP="007A734C">
            <w:pPr>
              <w:rPr>
                <w:sz w:val="24"/>
                <w:szCs w:val="24"/>
                <w:lang w:val="ru-RU"/>
              </w:rPr>
            </w:pPr>
            <w:r w:rsidRPr="007A734C">
              <w:rPr>
                <w:sz w:val="24"/>
                <w:szCs w:val="24"/>
                <w:lang w:val="ru-RU"/>
              </w:rPr>
              <w:t>Виды, приемы и методы финансового анализа</w:t>
            </w:r>
          </w:p>
          <w:p w:rsidR="007A734C" w:rsidRPr="007A734C" w:rsidRDefault="007A734C" w:rsidP="007A734C">
            <w:pPr>
              <w:rPr>
                <w:b/>
                <w:sz w:val="24"/>
                <w:szCs w:val="24"/>
                <w:lang w:val="ru-RU"/>
              </w:rPr>
            </w:pPr>
            <w:r w:rsidRPr="007A734C">
              <w:rPr>
                <w:sz w:val="24"/>
                <w:szCs w:val="24"/>
                <w:lang w:val="ru-RU"/>
              </w:rPr>
              <w:t>Планирование, организационные формы и исполнители финансового анализа</w:t>
            </w:r>
          </w:p>
        </w:tc>
      </w:tr>
      <w:tr w:rsidR="007A734C" w:rsidRPr="004A0924" w:rsidTr="007A734C">
        <w:tc>
          <w:tcPr>
            <w:tcW w:w="1265" w:type="pct"/>
            <w:vMerge/>
          </w:tcPr>
          <w:p w:rsidR="007A734C" w:rsidRPr="007A734C" w:rsidRDefault="007A734C" w:rsidP="007A734C">
            <w:pPr>
              <w:rPr>
                <w:b/>
                <w:bCs/>
                <w:sz w:val="24"/>
                <w:szCs w:val="24"/>
                <w:lang w:val="ru-RU"/>
              </w:rPr>
            </w:pPr>
          </w:p>
        </w:tc>
        <w:tc>
          <w:tcPr>
            <w:tcW w:w="3735" w:type="pct"/>
          </w:tcPr>
          <w:p w:rsidR="007A734C" w:rsidRPr="007A734C" w:rsidRDefault="007A734C" w:rsidP="007A734C">
            <w:pPr>
              <w:rPr>
                <w:b/>
                <w:sz w:val="24"/>
                <w:szCs w:val="24"/>
                <w:lang w:val="ru-RU"/>
              </w:rPr>
            </w:pPr>
            <w:r w:rsidRPr="007A734C">
              <w:rPr>
                <w:b/>
                <w:bCs/>
                <w:sz w:val="24"/>
                <w:szCs w:val="24"/>
                <w:lang w:val="ru-RU"/>
              </w:rPr>
              <w:t xml:space="preserve">В том числе практических и лабораторных занятий </w:t>
            </w:r>
          </w:p>
        </w:tc>
      </w:tr>
      <w:tr w:rsidR="007A734C" w:rsidRPr="004A0924" w:rsidTr="007A734C">
        <w:tc>
          <w:tcPr>
            <w:tcW w:w="1265" w:type="pct"/>
            <w:vMerge/>
          </w:tcPr>
          <w:p w:rsidR="007A734C" w:rsidRPr="007A734C" w:rsidRDefault="007A734C" w:rsidP="007A734C">
            <w:pPr>
              <w:rPr>
                <w:b/>
                <w:bCs/>
                <w:sz w:val="24"/>
                <w:szCs w:val="24"/>
                <w:lang w:val="ru-RU"/>
              </w:rPr>
            </w:pPr>
          </w:p>
        </w:tc>
        <w:tc>
          <w:tcPr>
            <w:tcW w:w="3735" w:type="pct"/>
          </w:tcPr>
          <w:p w:rsidR="007A734C" w:rsidRPr="007A734C" w:rsidRDefault="007A734C" w:rsidP="007A734C">
            <w:pPr>
              <w:rPr>
                <w:b/>
                <w:sz w:val="24"/>
                <w:szCs w:val="24"/>
                <w:lang w:val="ru-RU"/>
              </w:rPr>
            </w:pPr>
            <w:r w:rsidRPr="007A734C">
              <w:rPr>
                <w:sz w:val="24"/>
                <w:szCs w:val="24"/>
                <w:lang w:val="ru-RU"/>
              </w:rPr>
              <w:t>1. Теоретические основы анализа бухгалтерской (финансовой) отчетности.</w:t>
            </w:r>
          </w:p>
        </w:tc>
      </w:tr>
      <w:tr w:rsidR="007A734C" w:rsidRPr="004A0924" w:rsidTr="007A734C">
        <w:tc>
          <w:tcPr>
            <w:tcW w:w="1265" w:type="pct"/>
            <w:vMerge/>
          </w:tcPr>
          <w:p w:rsidR="007A734C" w:rsidRPr="007A734C" w:rsidRDefault="007A734C" w:rsidP="007A734C">
            <w:pPr>
              <w:rPr>
                <w:b/>
                <w:bCs/>
                <w:sz w:val="24"/>
                <w:szCs w:val="24"/>
                <w:lang w:val="ru-RU"/>
              </w:rPr>
            </w:pPr>
          </w:p>
        </w:tc>
        <w:tc>
          <w:tcPr>
            <w:tcW w:w="3735" w:type="pct"/>
          </w:tcPr>
          <w:p w:rsidR="007A734C" w:rsidRPr="007A734C" w:rsidRDefault="007A734C" w:rsidP="007A734C">
            <w:pPr>
              <w:rPr>
                <w:b/>
                <w:sz w:val="24"/>
                <w:szCs w:val="24"/>
                <w:lang w:val="ru-RU"/>
              </w:rPr>
            </w:pPr>
            <w:r w:rsidRPr="007A734C">
              <w:rPr>
                <w:sz w:val="24"/>
                <w:szCs w:val="24"/>
                <w:lang w:val="ru-RU"/>
              </w:rPr>
              <w:t>2.</w:t>
            </w:r>
            <w:r w:rsidRPr="007A734C">
              <w:rPr>
                <w:b/>
                <w:sz w:val="24"/>
                <w:szCs w:val="24"/>
                <w:lang w:val="ru-RU"/>
              </w:rPr>
              <w:t xml:space="preserve"> </w:t>
            </w:r>
            <w:r w:rsidRPr="007A734C">
              <w:rPr>
                <w:sz w:val="24"/>
                <w:szCs w:val="24"/>
                <w:lang w:val="ru-RU"/>
              </w:rPr>
              <w:t>Принципы организации финансового анализа и формирования аналитических отчетов.</w:t>
            </w:r>
          </w:p>
        </w:tc>
      </w:tr>
      <w:tr w:rsidR="007A734C" w:rsidRPr="00345851" w:rsidTr="007A734C">
        <w:tc>
          <w:tcPr>
            <w:tcW w:w="1265" w:type="pct"/>
            <w:vMerge w:val="restart"/>
          </w:tcPr>
          <w:p w:rsidR="007A734C" w:rsidRPr="007A734C" w:rsidRDefault="004A0924" w:rsidP="007A734C">
            <w:pPr>
              <w:jc w:val="center"/>
              <w:rPr>
                <w:b/>
                <w:bCs/>
                <w:sz w:val="24"/>
                <w:szCs w:val="24"/>
                <w:lang w:val="ru-RU"/>
              </w:rPr>
            </w:pPr>
            <w:hyperlink r:id="rId14" w:history="1">
              <w:r w:rsidR="007A734C" w:rsidRPr="007A734C">
                <w:rPr>
                  <w:b/>
                  <w:bCs/>
                  <w:sz w:val="24"/>
                  <w:szCs w:val="24"/>
                  <w:shd w:val="clear" w:color="auto" w:fill="FFFFFF"/>
                  <w:lang w:val="ru-RU"/>
                </w:rPr>
                <w:t>Тема 3.2. Основы анализа имущества (активов) и его источников (пассивов) по данным бухгалтерского баланса организации</w:t>
              </w:r>
            </w:hyperlink>
          </w:p>
        </w:tc>
        <w:tc>
          <w:tcPr>
            <w:tcW w:w="3735" w:type="pct"/>
          </w:tcPr>
          <w:p w:rsidR="007A734C" w:rsidRPr="00345851" w:rsidRDefault="007A734C" w:rsidP="007A734C">
            <w:pPr>
              <w:rPr>
                <w:b/>
                <w:sz w:val="24"/>
                <w:szCs w:val="24"/>
              </w:rPr>
            </w:pPr>
            <w:proofErr w:type="spellStart"/>
            <w:r w:rsidRPr="00345851">
              <w:rPr>
                <w:b/>
                <w:bCs/>
                <w:sz w:val="24"/>
                <w:szCs w:val="24"/>
              </w:rPr>
              <w:t>Содержание</w:t>
            </w:r>
            <w:proofErr w:type="spellEnd"/>
          </w:p>
        </w:tc>
      </w:tr>
      <w:tr w:rsidR="007A734C" w:rsidRPr="004A0924" w:rsidTr="007A734C">
        <w:tc>
          <w:tcPr>
            <w:tcW w:w="1265" w:type="pct"/>
            <w:vMerge/>
          </w:tcPr>
          <w:p w:rsidR="007A734C" w:rsidRPr="00345851" w:rsidRDefault="007A734C" w:rsidP="007A734C">
            <w:pPr>
              <w:rPr>
                <w:b/>
                <w:bCs/>
                <w:sz w:val="24"/>
                <w:szCs w:val="24"/>
              </w:rPr>
            </w:pPr>
          </w:p>
        </w:tc>
        <w:tc>
          <w:tcPr>
            <w:tcW w:w="3735" w:type="pct"/>
          </w:tcPr>
          <w:p w:rsidR="007A734C" w:rsidRPr="007A734C" w:rsidRDefault="007A734C" w:rsidP="007A734C">
            <w:pPr>
              <w:rPr>
                <w:sz w:val="24"/>
                <w:szCs w:val="24"/>
                <w:lang w:val="ru-RU"/>
              </w:rPr>
            </w:pPr>
            <w:r w:rsidRPr="007A734C">
              <w:rPr>
                <w:sz w:val="24"/>
                <w:szCs w:val="24"/>
                <w:lang w:val="ru-RU"/>
              </w:rPr>
              <w:t>Значение, функции и роль бухгалтерского баланса в оценке финансового положения организации</w:t>
            </w:r>
          </w:p>
          <w:p w:rsidR="007A734C" w:rsidRPr="007A734C" w:rsidRDefault="007A734C" w:rsidP="007A734C">
            <w:pPr>
              <w:rPr>
                <w:sz w:val="24"/>
                <w:szCs w:val="24"/>
                <w:lang w:val="ru-RU"/>
              </w:rPr>
            </w:pPr>
            <w:r w:rsidRPr="007A734C">
              <w:rPr>
                <w:sz w:val="24"/>
                <w:szCs w:val="24"/>
                <w:lang w:val="ru-RU"/>
              </w:rPr>
              <w:t>Структурно-динамический анализ актива и пассива бухгалтерского баланса</w:t>
            </w:r>
          </w:p>
          <w:p w:rsidR="007A734C" w:rsidRPr="007A734C" w:rsidRDefault="007A734C" w:rsidP="007A734C">
            <w:pPr>
              <w:rPr>
                <w:sz w:val="24"/>
                <w:szCs w:val="24"/>
                <w:lang w:val="ru-RU"/>
              </w:rPr>
            </w:pPr>
            <w:r w:rsidRPr="007A734C">
              <w:rPr>
                <w:sz w:val="24"/>
                <w:szCs w:val="24"/>
                <w:lang w:val="ru-RU"/>
              </w:rPr>
              <w:t>Анализ ликвидности баланса и платежеспособности организации</w:t>
            </w:r>
          </w:p>
          <w:p w:rsidR="007A734C" w:rsidRPr="007A734C" w:rsidRDefault="007A734C" w:rsidP="007A734C">
            <w:pPr>
              <w:rPr>
                <w:sz w:val="24"/>
                <w:szCs w:val="24"/>
                <w:lang w:val="ru-RU"/>
              </w:rPr>
            </w:pPr>
            <w:r w:rsidRPr="007A734C">
              <w:rPr>
                <w:sz w:val="24"/>
                <w:szCs w:val="24"/>
                <w:lang w:val="ru-RU"/>
              </w:rPr>
              <w:t>Анализ и оценка оценки финансовой устойчивости организации</w:t>
            </w:r>
          </w:p>
          <w:p w:rsidR="007A734C" w:rsidRPr="007A734C" w:rsidRDefault="007A734C" w:rsidP="007A734C">
            <w:pPr>
              <w:rPr>
                <w:b/>
                <w:sz w:val="24"/>
                <w:szCs w:val="24"/>
                <w:lang w:val="ru-RU"/>
              </w:rPr>
            </w:pPr>
            <w:r w:rsidRPr="007A734C">
              <w:rPr>
                <w:sz w:val="24"/>
                <w:szCs w:val="24"/>
                <w:lang w:val="ru-RU"/>
              </w:rPr>
              <w:t>Критерии неплатежеспособности организации и анализ рисков наступления ее банкротства</w:t>
            </w:r>
          </w:p>
        </w:tc>
      </w:tr>
      <w:tr w:rsidR="007A734C" w:rsidRPr="004A0924" w:rsidTr="007A734C">
        <w:tc>
          <w:tcPr>
            <w:tcW w:w="1265" w:type="pct"/>
            <w:vMerge/>
          </w:tcPr>
          <w:p w:rsidR="007A734C" w:rsidRPr="007A734C" w:rsidRDefault="007A734C" w:rsidP="007A734C">
            <w:pPr>
              <w:rPr>
                <w:b/>
                <w:bCs/>
                <w:sz w:val="24"/>
                <w:szCs w:val="24"/>
                <w:lang w:val="ru-RU"/>
              </w:rPr>
            </w:pPr>
          </w:p>
        </w:tc>
        <w:tc>
          <w:tcPr>
            <w:tcW w:w="3735" w:type="pct"/>
          </w:tcPr>
          <w:p w:rsidR="007A734C" w:rsidRPr="007A734C" w:rsidRDefault="007A734C" w:rsidP="007A734C">
            <w:pPr>
              <w:rPr>
                <w:b/>
                <w:sz w:val="24"/>
                <w:szCs w:val="24"/>
                <w:lang w:val="ru-RU"/>
              </w:rPr>
            </w:pPr>
            <w:r w:rsidRPr="007A734C">
              <w:rPr>
                <w:b/>
                <w:bCs/>
                <w:sz w:val="24"/>
                <w:szCs w:val="24"/>
                <w:lang w:val="ru-RU"/>
              </w:rPr>
              <w:t xml:space="preserve">В том числе практических и лабораторных занятий </w:t>
            </w:r>
          </w:p>
        </w:tc>
      </w:tr>
      <w:tr w:rsidR="007A734C" w:rsidRPr="00345851" w:rsidTr="007A734C">
        <w:tc>
          <w:tcPr>
            <w:tcW w:w="1265" w:type="pct"/>
            <w:vMerge/>
          </w:tcPr>
          <w:p w:rsidR="007A734C" w:rsidRPr="007A734C" w:rsidRDefault="007A734C" w:rsidP="007A734C">
            <w:pPr>
              <w:rPr>
                <w:b/>
                <w:bCs/>
                <w:sz w:val="24"/>
                <w:szCs w:val="24"/>
                <w:lang w:val="ru-RU"/>
              </w:rPr>
            </w:pPr>
          </w:p>
        </w:tc>
        <w:tc>
          <w:tcPr>
            <w:tcW w:w="3735" w:type="pct"/>
          </w:tcPr>
          <w:p w:rsidR="007A734C" w:rsidRPr="00345851" w:rsidRDefault="007A734C" w:rsidP="007A734C">
            <w:pPr>
              <w:jc w:val="both"/>
              <w:rPr>
                <w:sz w:val="24"/>
                <w:szCs w:val="24"/>
              </w:rPr>
            </w:pPr>
            <w:r w:rsidRPr="007A734C">
              <w:rPr>
                <w:sz w:val="24"/>
                <w:szCs w:val="24"/>
                <w:lang w:val="ru-RU"/>
              </w:rPr>
              <w:t xml:space="preserve">1. Виды и формы финансовой отчетности. Методы и приемы анализа финансовой отчетности. </w:t>
            </w:r>
            <w:proofErr w:type="spellStart"/>
            <w:r w:rsidRPr="00345851">
              <w:rPr>
                <w:sz w:val="24"/>
                <w:szCs w:val="24"/>
              </w:rPr>
              <w:t>Формы</w:t>
            </w:r>
            <w:proofErr w:type="spellEnd"/>
            <w:r w:rsidRPr="00345851">
              <w:rPr>
                <w:sz w:val="24"/>
                <w:szCs w:val="24"/>
              </w:rPr>
              <w:t xml:space="preserve"> </w:t>
            </w:r>
            <w:proofErr w:type="spellStart"/>
            <w:r w:rsidRPr="00345851">
              <w:rPr>
                <w:sz w:val="24"/>
                <w:szCs w:val="24"/>
              </w:rPr>
              <w:t>обобщения</w:t>
            </w:r>
            <w:proofErr w:type="spellEnd"/>
            <w:r w:rsidRPr="00345851">
              <w:rPr>
                <w:sz w:val="24"/>
                <w:szCs w:val="24"/>
              </w:rPr>
              <w:t xml:space="preserve"> </w:t>
            </w:r>
            <w:proofErr w:type="spellStart"/>
            <w:r w:rsidRPr="00345851">
              <w:rPr>
                <w:sz w:val="24"/>
                <w:szCs w:val="24"/>
              </w:rPr>
              <w:t>результатов</w:t>
            </w:r>
            <w:proofErr w:type="spellEnd"/>
            <w:r w:rsidRPr="00345851">
              <w:rPr>
                <w:sz w:val="24"/>
                <w:szCs w:val="24"/>
              </w:rPr>
              <w:t xml:space="preserve"> </w:t>
            </w:r>
            <w:proofErr w:type="spellStart"/>
            <w:r w:rsidRPr="00345851">
              <w:rPr>
                <w:sz w:val="24"/>
                <w:szCs w:val="24"/>
              </w:rPr>
              <w:t>анализа</w:t>
            </w:r>
            <w:proofErr w:type="spellEnd"/>
            <w:r w:rsidRPr="00345851">
              <w:rPr>
                <w:sz w:val="24"/>
                <w:szCs w:val="24"/>
              </w:rPr>
              <w:t xml:space="preserve">.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jc w:val="both"/>
              <w:rPr>
                <w:sz w:val="24"/>
                <w:szCs w:val="24"/>
              </w:rPr>
            </w:pPr>
            <w:r w:rsidRPr="007A734C">
              <w:rPr>
                <w:sz w:val="24"/>
                <w:szCs w:val="24"/>
                <w:lang w:val="ru-RU"/>
              </w:rPr>
              <w:t xml:space="preserve">2. Вертикальный и горизонтальный анализ уплотненного баланса-нетто организации.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jc w:val="both"/>
              <w:rPr>
                <w:sz w:val="24"/>
                <w:szCs w:val="24"/>
              </w:rPr>
            </w:pPr>
            <w:r w:rsidRPr="007A734C">
              <w:rPr>
                <w:sz w:val="24"/>
                <w:szCs w:val="24"/>
                <w:lang w:val="ru-RU"/>
              </w:rPr>
              <w:t xml:space="preserve">3. Оценка ликвидности баланса и платежеспособности организации.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4A0924" w:rsidTr="007A734C">
        <w:tc>
          <w:tcPr>
            <w:tcW w:w="1265" w:type="pct"/>
            <w:vMerge/>
          </w:tcPr>
          <w:p w:rsidR="007A734C" w:rsidRPr="00345851" w:rsidRDefault="007A734C" w:rsidP="007A734C">
            <w:pPr>
              <w:rPr>
                <w:b/>
                <w:bCs/>
                <w:sz w:val="24"/>
                <w:szCs w:val="24"/>
              </w:rPr>
            </w:pPr>
          </w:p>
        </w:tc>
        <w:tc>
          <w:tcPr>
            <w:tcW w:w="3735" w:type="pct"/>
          </w:tcPr>
          <w:p w:rsidR="007A734C" w:rsidRPr="007A734C" w:rsidRDefault="007A734C" w:rsidP="007A734C">
            <w:pPr>
              <w:jc w:val="both"/>
              <w:rPr>
                <w:sz w:val="24"/>
                <w:szCs w:val="24"/>
                <w:lang w:val="ru-RU"/>
              </w:rPr>
            </w:pPr>
            <w:r w:rsidRPr="007A734C">
              <w:rPr>
                <w:sz w:val="24"/>
                <w:szCs w:val="24"/>
                <w:lang w:val="ru-RU"/>
              </w:rPr>
              <w:t>4. Анализ показателей финансовой устойчивости. Решение ситуационных задач.</w:t>
            </w:r>
          </w:p>
        </w:tc>
      </w:tr>
      <w:tr w:rsidR="007A734C" w:rsidRPr="00345851" w:rsidTr="007A734C">
        <w:tc>
          <w:tcPr>
            <w:tcW w:w="1265" w:type="pct"/>
            <w:vMerge/>
          </w:tcPr>
          <w:p w:rsidR="007A734C" w:rsidRPr="007A734C" w:rsidRDefault="007A734C" w:rsidP="007A734C">
            <w:pPr>
              <w:rPr>
                <w:b/>
                <w:bCs/>
                <w:sz w:val="24"/>
                <w:szCs w:val="24"/>
                <w:lang w:val="ru-RU"/>
              </w:rPr>
            </w:pPr>
          </w:p>
        </w:tc>
        <w:tc>
          <w:tcPr>
            <w:tcW w:w="3735" w:type="pct"/>
          </w:tcPr>
          <w:p w:rsidR="007A734C" w:rsidRPr="00345851" w:rsidRDefault="007A734C" w:rsidP="007A734C">
            <w:pPr>
              <w:jc w:val="both"/>
              <w:rPr>
                <w:sz w:val="24"/>
                <w:szCs w:val="24"/>
              </w:rPr>
            </w:pPr>
            <w:r w:rsidRPr="007A734C">
              <w:rPr>
                <w:sz w:val="24"/>
                <w:szCs w:val="24"/>
                <w:lang w:val="ru-RU"/>
              </w:rPr>
              <w:t xml:space="preserve">5. Оценка неплатежеспособности (банкротства) организации и анализ рисков наступления ее банкротства.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val="restart"/>
          </w:tcPr>
          <w:p w:rsidR="007A734C" w:rsidRPr="007A734C" w:rsidRDefault="004A0924" w:rsidP="007A734C">
            <w:pPr>
              <w:jc w:val="center"/>
              <w:rPr>
                <w:b/>
                <w:bCs/>
                <w:sz w:val="24"/>
                <w:szCs w:val="24"/>
                <w:lang w:val="ru-RU"/>
              </w:rPr>
            </w:pPr>
            <w:hyperlink r:id="rId15" w:history="1">
              <w:r w:rsidR="007A734C" w:rsidRPr="007A734C">
                <w:rPr>
                  <w:b/>
                  <w:bCs/>
                  <w:sz w:val="24"/>
                  <w:szCs w:val="24"/>
                  <w:shd w:val="clear" w:color="auto" w:fill="FFFFFF"/>
                  <w:lang w:val="ru-RU"/>
                </w:rPr>
                <w:t>Тема 3.3. Основы анализа доходов, расходов и финансовых результатов деятельности организации по данным отчета о финансовых результатах</w:t>
              </w:r>
            </w:hyperlink>
          </w:p>
        </w:tc>
        <w:tc>
          <w:tcPr>
            <w:tcW w:w="3735" w:type="pct"/>
          </w:tcPr>
          <w:p w:rsidR="007A734C" w:rsidRPr="00345851" w:rsidRDefault="007A734C" w:rsidP="007A734C">
            <w:pPr>
              <w:rPr>
                <w:b/>
                <w:sz w:val="24"/>
                <w:szCs w:val="24"/>
              </w:rPr>
            </w:pPr>
            <w:proofErr w:type="spellStart"/>
            <w:r w:rsidRPr="00345851">
              <w:rPr>
                <w:b/>
                <w:bCs/>
                <w:sz w:val="24"/>
                <w:szCs w:val="24"/>
              </w:rPr>
              <w:t>Содержание</w:t>
            </w:r>
            <w:proofErr w:type="spellEnd"/>
          </w:p>
        </w:tc>
      </w:tr>
      <w:tr w:rsidR="007A734C" w:rsidRPr="004A0924" w:rsidTr="007A734C">
        <w:tc>
          <w:tcPr>
            <w:tcW w:w="1265" w:type="pct"/>
            <w:vMerge/>
          </w:tcPr>
          <w:p w:rsidR="007A734C" w:rsidRPr="00345851" w:rsidRDefault="007A734C" w:rsidP="007A734C">
            <w:pPr>
              <w:jc w:val="center"/>
              <w:rPr>
                <w:b/>
                <w:bCs/>
                <w:sz w:val="24"/>
                <w:szCs w:val="24"/>
              </w:rPr>
            </w:pPr>
          </w:p>
        </w:tc>
        <w:tc>
          <w:tcPr>
            <w:tcW w:w="3735" w:type="pct"/>
          </w:tcPr>
          <w:p w:rsidR="007A734C" w:rsidRPr="007A734C" w:rsidRDefault="007A734C" w:rsidP="007A734C">
            <w:pPr>
              <w:rPr>
                <w:sz w:val="24"/>
                <w:szCs w:val="24"/>
                <w:lang w:val="ru-RU"/>
              </w:rPr>
            </w:pPr>
            <w:r w:rsidRPr="007A734C">
              <w:rPr>
                <w:sz w:val="24"/>
                <w:szCs w:val="24"/>
                <w:lang w:val="ru-RU"/>
              </w:rPr>
              <w:t>Значение, функции и роль отчета о финансовых результатах, его  аналитические возможности</w:t>
            </w:r>
          </w:p>
          <w:p w:rsidR="007A734C" w:rsidRPr="007A734C" w:rsidRDefault="007A734C" w:rsidP="007A734C">
            <w:pPr>
              <w:rPr>
                <w:sz w:val="24"/>
                <w:szCs w:val="24"/>
                <w:lang w:val="ru-RU"/>
              </w:rPr>
            </w:pPr>
            <w:r w:rsidRPr="007A734C">
              <w:rPr>
                <w:sz w:val="24"/>
                <w:szCs w:val="24"/>
                <w:lang w:val="ru-RU"/>
              </w:rPr>
              <w:t>Анализ уровня и динамики финансовых результатов</w:t>
            </w:r>
          </w:p>
          <w:p w:rsidR="007A734C" w:rsidRPr="007A734C" w:rsidRDefault="007A734C" w:rsidP="007A734C">
            <w:pPr>
              <w:rPr>
                <w:sz w:val="24"/>
                <w:szCs w:val="24"/>
                <w:lang w:val="ru-RU"/>
              </w:rPr>
            </w:pPr>
            <w:r w:rsidRPr="007A734C">
              <w:rPr>
                <w:sz w:val="24"/>
                <w:szCs w:val="24"/>
                <w:lang w:val="ru-RU"/>
              </w:rPr>
              <w:t>Анализ влияния факторов на прибыль организации</w:t>
            </w:r>
          </w:p>
          <w:p w:rsidR="007A734C" w:rsidRPr="007A734C" w:rsidRDefault="007A734C" w:rsidP="007A734C">
            <w:pPr>
              <w:rPr>
                <w:b/>
                <w:sz w:val="24"/>
                <w:szCs w:val="24"/>
                <w:lang w:val="ru-RU"/>
              </w:rPr>
            </w:pPr>
            <w:r w:rsidRPr="007A734C">
              <w:rPr>
                <w:sz w:val="24"/>
                <w:szCs w:val="24"/>
                <w:lang w:val="ru-RU"/>
              </w:rPr>
              <w:t>Коэффициентный и факторный  анализ показателей рентабельности</w:t>
            </w:r>
          </w:p>
        </w:tc>
      </w:tr>
      <w:tr w:rsidR="007A734C" w:rsidRPr="004A0924" w:rsidTr="007A734C">
        <w:tc>
          <w:tcPr>
            <w:tcW w:w="1265" w:type="pct"/>
            <w:vMerge/>
          </w:tcPr>
          <w:p w:rsidR="007A734C" w:rsidRPr="007A734C" w:rsidRDefault="007A734C" w:rsidP="007A734C">
            <w:pPr>
              <w:jc w:val="center"/>
              <w:rPr>
                <w:b/>
                <w:bCs/>
                <w:sz w:val="24"/>
                <w:szCs w:val="24"/>
                <w:lang w:val="ru-RU"/>
              </w:rPr>
            </w:pPr>
          </w:p>
        </w:tc>
        <w:tc>
          <w:tcPr>
            <w:tcW w:w="3735" w:type="pct"/>
          </w:tcPr>
          <w:p w:rsidR="007A734C" w:rsidRPr="007A734C" w:rsidRDefault="007A734C" w:rsidP="007A734C">
            <w:pPr>
              <w:rPr>
                <w:b/>
                <w:sz w:val="24"/>
                <w:szCs w:val="24"/>
                <w:lang w:val="ru-RU"/>
              </w:rPr>
            </w:pPr>
            <w:r w:rsidRPr="007A734C">
              <w:rPr>
                <w:b/>
                <w:bCs/>
                <w:sz w:val="24"/>
                <w:szCs w:val="24"/>
                <w:lang w:val="ru-RU"/>
              </w:rPr>
              <w:t xml:space="preserve">В том числе практических и лабораторных занятий </w:t>
            </w:r>
          </w:p>
        </w:tc>
      </w:tr>
      <w:tr w:rsidR="007A734C" w:rsidRPr="00345851" w:rsidTr="007A734C">
        <w:tc>
          <w:tcPr>
            <w:tcW w:w="1265" w:type="pct"/>
            <w:vMerge/>
          </w:tcPr>
          <w:p w:rsidR="007A734C" w:rsidRPr="007A734C" w:rsidRDefault="007A734C" w:rsidP="007A734C">
            <w:pPr>
              <w:jc w:val="center"/>
              <w:rPr>
                <w:b/>
                <w:bCs/>
                <w:sz w:val="24"/>
                <w:szCs w:val="24"/>
                <w:lang w:val="ru-RU"/>
              </w:rPr>
            </w:pPr>
          </w:p>
        </w:tc>
        <w:tc>
          <w:tcPr>
            <w:tcW w:w="3735" w:type="pct"/>
          </w:tcPr>
          <w:p w:rsidR="007A734C" w:rsidRPr="00345851" w:rsidRDefault="007A734C" w:rsidP="007A734C">
            <w:pPr>
              <w:rPr>
                <w:b/>
                <w:bCs/>
                <w:sz w:val="24"/>
                <w:szCs w:val="24"/>
              </w:rPr>
            </w:pPr>
            <w:r w:rsidRPr="007A734C">
              <w:rPr>
                <w:sz w:val="24"/>
                <w:szCs w:val="24"/>
                <w:lang w:val="ru-RU"/>
              </w:rPr>
              <w:t xml:space="preserve">1. Состав и структура отчета о финансовых результатах.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jc w:val="center"/>
              <w:rPr>
                <w:b/>
                <w:bCs/>
                <w:sz w:val="24"/>
                <w:szCs w:val="24"/>
              </w:rPr>
            </w:pPr>
          </w:p>
        </w:tc>
        <w:tc>
          <w:tcPr>
            <w:tcW w:w="3735" w:type="pct"/>
          </w:tcPr>
          <w:p w:rsidR="007A734C" w:rsidRPr="00345851" w:rsidRDefault="007A734C" w:rsidP="007A734C">
            <w:pPr>
              <w:rPr>
                <w:sz w:val="24"/>
                <w:szCs w:val="24"/>
              </w:rPr>
            </w:pPr>
            <w:r w:rsidRPr="007A734C">
              <w:rPr>
                <w:sz w:val="24"/>
                <w:szCs w:val="24"/>
                <w:lang w:val="ru-RU"/>
              </w:rPr>
              <w:t xml:space="preserve">2. Анализ доходов, расходов и финансовых результатов организации.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jc w:val="center"/>
              <w:rPr>
                <w:b/>
                <w:bCs/>
                <w:sz w:val="24"/>
                <w:szCs w:val="24"/>
              </w:rPr>
            </w:pPr>
          </w:p>
        </w:tc>
        <w:tc>
          <w:tcPr>
            <w:tcW w:w="3735" w:type="pct"/>
          </w:tcPr>
          <w:p w:rsidR="007A734C" w:rsidRPr="00345851" w:rsidRDefault="007A734C" w:rsidP="007A734C">
            <w:pPr>
              <w:rPr>
                <w:sz w:val="24"/>
                <w:szCs w:val="24"/>
              </w:rPr>
            </w:pPr>
            <w:r w:rsidRPr="007A734C">
              <w:rPr>
                <w:sz w:val="24"/>
                <w:szCs w:val="24"/>
                <w:lang w:val="ru-RU"/>
              </w:rPr>
              <w:t xml:space="preserve">3. Анализ уровня и динамики финансовых результатов.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jc w:val="center"/>
              <w:rPr>
                <w:b/>
                <w:bCs/>
                <w:sz w:val="24"/>
                <w:szCs w:val="24"/>
              </w:rPr>
            </w:pPr>
          </w:p>
        </w:tc>
        <w:tc>
          <w:tcPr>
            <w:tcW w:w="3735" w:type="pct"/>
          </w:tcPr>
          <w:p w:rsidR="007A734C" w:rsidRPr="00345851" w:rsidRDefault="007A734C" w:rsidP="007A734C">
            <w:pPr>
              <w:rPr>
                <w:sz w:val="24"/>
                <w:szCs w:val="24"/>
              </w:rPr>
            </w:pPr>
            <w:r w:rsidRPr="007A734C">
              <w:rPr>
                <w:sz w:val="24"/>
                <w:szCs w:val="24"/>
                <w:lang w:val="ru-RU"/>
              </w:rPr>
              <w:t xml:space="preserve">4. Анализ влияния факторов на прибыль организации.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jc w:val="center"/>
              <w:rPr>
                <w:b/>
                <w:bCs/>
                <w:sz w:val="24"/>
                <w:szCs w:val="24"/>
              </w:rPr>
            </w:pPr>
          </w:p>
        </w:tc>
        <w:tc>
          <w:tcPr>
            <w:tcW w:w="3735" w:type="pct"/>
          </w:tcPr>
          <w:p w:rsidR="007A734C" w:rsidRPr="00345851" w:rsidRDefault="007A734C" w:rsidP="007A734C">
            <w:pPr>
              <w:rPr>
                <w:sz w:val="24"/>
                <w:szCs w:val="24"/>
              </w:rPr>
            </w:pPr>
            <w:r w:rsidRPr="007A734C">
              <w:rPr>
                <w:sz w:val="24"/>
                <w:szCs w:val="24"/>
                <w:lang w:val="ru-RU"/>
              </w:rPr>
              <w:t xml:space="preserve">5. Коэффициентный и факторный  анализ показателей рентабельности. </w:t>
            </w:r>
            <w:proofErr w:type="spellStart"/>
            <w:r w:rsidRPr="00345851">
              <w:rPr>
                <w:sz w:val="24"/>
                <w:szCs w:val="24"/>
              </w:rPr>
              <w:t>Выявление</w:t>
            </w:r>
            <w:proofErr w:type="spellEnd"/>
            <w:r w:rsidRPr="00345851">
              <w:rPr>
                <w:sz w:val="24"/>
                <w:szCs w:val="24"/>
              </w:rPr>
              <w:t xml:space="preserve"> </w:t>
            </w:r>
            <w:proofErr w:type="spellStart"/>
            <w:r w:rsidRPr="00345851">
              <w:rPr>
                <w:sz w:val="24"/>
                <w:szCs w:val="24"/>
              </w:rPr>
              <w:t>резервов</w:t>
            </w:r>
            <w:proofErr w:type="spellEnd"/>
            <w:r w:rsidRPr="00345851">
              <w:rPr>
                <w:sz w:val="24"/>
                <w:szCs w:val="24"/>
              </w:rPr>
              <w:t xml:space="preserve"> </w:t>
            </w:r>
            <w:proofErr w:type="spellStart"/>
            <w:r w:rsidRPr="00345851">
              <w:rPr>
                <w:sz w:val="24"/>
                <w:szCs w:val="24"/>
              </w:rPr>
              <w:t>повышения</w:t>
            </w:r>
            <w:proofErr w:type="spellEnd"/>
            <w:r w:rsidRPr="00345851">
              <w:rPr>
                <w:sz w:val="24"/>
                <w:szCs w:val="24"/>
              </w:rPr>
              <w:t xml:space="preserve"> </w:t>
            </w:r>
            <w:proofErr w:type="spellStart"/>
            <w:r w:rsidRPr="00345851">
              <w:rPr>
                <w:sz w:val="24"/>
                <w:szCs w:val="24"/>
              </w:rPr>
              <w:t>финансовых</w:t>
            </w:r>
            <w:proofErr w:type="spellEnd"/>
            <w:r w:rsidRPr="00345851">
              <w:rPr>
                <w:sz w:val="24"/>
                <w:szCs w:val="24"/>
              </w:rPr>
              <w:t xml:space="preserve"> </w:t>
            </w:r>
            <w:proofErr w:type="spellStart"/>
            <w:r w:rsidRPr="00345851">
              <w:rPr>
                <w:sz w:val="24"/>
                <w:szCs w:val="24"/>
              </w:rPr>
              <w:t>результатов</w:t>
            </w:r>
            <w:proofErr w:type="spellEnd"/>
            <w:r w:rsidRPr="00345851">
              <w:rPr>
                <w:sz w:val="24"/>
                <w:szCs w:val="24"/>
              </w:rPr>
              <w:t xml:space="preserve">.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val="restart"/>
          </w:tcPr>
          <w:p w:rsidR="007A734C" w:rsidRPr="007A734C" w:rsidRDefault="004A0924" w:rsidP="007A734C">
            <w:pPr>
              <w:jc w:val="center"/>
              <w:rPr>
                <w:b/>
                <w:bCs/>
                <w:sz w:val="24"/>
                <w:szCs w:val="24"/>
                <w:lang w:val="ru-RU"/>
              </w:rPr>
            </w:pPr>
            <w:hyperlink r:id="rId16" w:history="1">
              <w:r w:rsidR="007A734C" w:rsidRPr="007A734C">
                <w:rPr>
                  <w:b/>
                  <w:bCs/>
                  <w:sz w:val="24"/>
                  <w:szCs w:val="24"/>
                  <w:shd w:val="clear" w:color="auto" w:fill="FFFFFF"/>
                  <w:lang w:val="ru-RU"/>
                </w:rPr>
                <w:t>Тема 3.4. Основы анализа отчета об изменениях капитала</w:t>
              </w:r>
            </w:hyperlink>
          </w:p>
        </w:tc>
        <w:tc>
          <w:tcPr>
            <w:tcW w:w="3735" w:type="pct"/>
          </w:tcPr>
          <w:p w:rsidR="007A734C" w:rsidRPr="00345851" w:rsidRDefault="007A734C" w:rsidP="007A734C">
            <w:pPr>
              <w:rPr>
                <w:b/>
                <w:sz w:val="24"/>
                <w:szCs w:val="24"/>
              </w:rPr>
            </w:pPr>
            <w:proofErr w:type="spellStart"/>
            <w:r w:rsidRPr="00345851">
              <w:rPr>
                <w:b/>
                <w:bCs/>
                <w:sz w:val="24"/>
                <w:szCs w:val="24"/>
              </w:rPr>
              <w:t>Содержание</w:t>
            </w:r>
            <w:proofErr w:type="spellEnd"/>
          </w:p>
        </w:tc>
      </w:tr>
      <w:tr w:rsidR="007A734C" w:rsidRPr="004A0924" w:rsidTr="007A734C">
        <w:tc>
          <w:tcPr>
            <w:tcW w:w="1265" w:type="pct"/>
            <w:vMerge/>
          </w:tcPr>
          <w:p w:rsidR="007A734C" w:rsidRPr="00345851" w:rsidRDefault="007A734C" w:rsidP="007A734C">
            <w:pPr>
              <w:rPr>
                <w:b/>
                <w:bCs/>
                <w:sz w:val="24"/>
                <w:szCs w:val="24"/>
              </w:rPr>
            </w:pPr>
          </w:p>
        </w:tc>
        <w:tc>
          <w:tcPr>
            <w:tcW w:w="3735" w:type="pct"/>
          </w:tcPr>
          <w:p w:rsidR="007A734C" w:rsidRPr="007A734C" w:rsidRDefault="007A734C" w:rsidP="007A734C">
            <w:pPr>
              <w:rPr>
                <w:sz w:val="24"/>
                <w:szCs w:val="24"/>
                <w:lang w:val="ru-RU"/>
              </w:rPr>
            </w:pPr>
            <w:r w:rsidRPr="007A734C">
              <w:rPr>
                <w:sz w:val="24"/>
                <w:szCs w:val="24"/>
                <w:lang w:val="ru-RU"/>
              </w:rPr>
              <w:t>Значение, функции и роль отчета об изменениях капитала в бюджетировании и сметном планировании</w:t>
            </w:r>
          </w:p>
          <w:p w:rsidR="007A734C" w:rsidRPr="007A734C" w:rsidRDefault="007A734C" w:rsidP="007A734C">
            <w:pPr>
              <w:rPr>
                <w:sz w:val="24"/>
                <w:szCs w:val="24"/>
                <w:lang w:val="ru-RU"/>
              </w:rPr>
            </w:pPr>
            <w:r w:rsidRPr="007A734C">
              <w:rPr>
                <w:sz w:val="24"/>
                <w:szCs w:val="24"/>
                <w:lang w:val="ru-RU"/>
              </w:rPr>
              <w:t>Анализ состава, структуры и динамики собственного капитала и приравненных к ним средств.</w:t>
            </w:r>
          </w:p>
          <w:p w:rsidR="007A734C" w:rsidRPr="007A734C" w:rsidRDefault="007A734C" w:rsidP="007A734C">
            <w:pPr>
              <w:rPr>
                <w:b/>
                <w:sz w:val="24"/>
                <w:szCs w:val="24"/>
                <w:lang w:val="ru-RU"/>
              </w:rPr>
            </w:pPr>
            <w:r w:rsidRPr="007A734C">
              <w:rPr>
                <w:sz w:val="24"/>
                <w:szCs w:val="24"/>
                <w:lang w:val="ru-RU"/>
              </w:rPr>
              <w:t>Анализ эффективности использования капитала организации</w:t>
            </w:r>
          </w:p>
        </w:tc>
      </w:tr>
      <w:tr w:rsidR="007A734C" w:rsidRPr="004A0924" w:rsidTr="007A734C">
        <w:tc>
          <w:tcPr>
            <w:tcW w:w="1265" w:type="pct"/>
            <w:vMerge/>
          </w:tcPr>
          <w:p w:rsidR="007A734C" w:rsidRPr="007A734C" w:rsidRDefault="007A734C" w:rsidP="007A734C">
            <w:pPr>
              <w:rPr>
                <w:b/>
                <w:bCs/>
                <w:sz w:val="24"/>
                <w:szCs w:val="24"/>
                <w:lang w:val="ru-RU"/>
              </w:rPr>
            </w:pPr>
          </w:p>
        </w:tc>
        <w:tc>
          <w:tcPr>
            <w:tcW w:w="3735" w:type="pct"/>
          </w:tcPr>
          <w:p w:rsidR="007A734C" w:rsidRPr="007A734C" w:rsidRDefault="007A734C" w:rsidP="007A734C">
            <w:pPr>
              <w:rPr>
                <w:b/>
                <w:sz w:val="24"/>
                <w:szCs w:val="24"/>
                <w:lang w:val="ru-RU"/>
              </w:rPr>
            </w:pPr>
            <w:r w:rsidRPr="007A734C">
              <w:rPr>
                <w:b/>
                <w:bCs/>
                <w:sz w:val="24"/>
                <w:szCs w:val="24"/>
                <w:lang w:val="ru-RU"/>
              </w:rPr>
              <w:t xml:space="preserve">В том числе практических и лабораторных занятий </w:t>
            </w:r>
          </w:p>
        </w:tc>
      </w:tr>
      <w:tr w:rsidR="007A734C" w:rsidRPr="00345851" w:rsidTr="007A734C">
        <w:tc>
          <w:tcPr>
            <w:tcW w:w="1265" w:type="pct"/>
            <w:vMerge/>
          </w:tcPr>
          <w:p w:rsidR="007A734C" w:rsidRPr="007A734C" w:rsidRDefault="007A734C" w:rsidP="007A734C">
            <w:pPr>
              <w:rPr>
                <w:b/>
                <w:bCs/>
                <w:sz w:val="24"/>
                <w:szCs w:val="24"/>
                <w:lang w:val="ru-RU"/>
              </w:rPr>
            </w:pPr>
          </w:p>
        </w:tc>
        <w:tc>
          <w:tcPr>
            <w:tcW w:w="3735" w:type="pct"/>
          </w:tcPr>
          <w:p w:rsidR="007A734C" w:rsidRPr="00345851" w:rsidRDefault="007A734C" w:rsidP="007A734C">
            <w:pPr>
              <w:rPr>
                <w:sz w:val="24"/>
                <w:szCs w:val="24"/>
              </w:rPr>
            </w:pPr>
            <w:r w:rsidRPr="007A734C">
              <w:rPr>
                <w:sz w:val="24"/>
                <w:szCs w:val="24"/>
                <w:lang w:val="ru-RU"/>
              </w:rPr>
              <w:t xml:space="preserve">1. Состав и структура отчета об изменениях капитала.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jc w:val="both"/>
              <w:rPr>
                <w:sz w:val="24"/>
                <w:szCs w:val="24"/>
              </w:rPr>
            </w:pPr>
            <w:r w:rsidRPr="007A734C">
              <w:rPr>
                <w:sz w:val="24"/>
                <w:szCs w:val="24"/>
                <w:lang w:val="ru-RU"/>
              </w:rPr>
              <w:t xml:space="preserve">2. Анализ состава собственного капитала и приравненных к ним средств.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jc w:val="both"/>
              <w:rPr>
                <w:sz w:val="24"/>
                <w:szCs w:val="24"/>
              </w:rPr>
            </w:pPr>
            <w:r w:rsidRPr="007A734C">
              <w:rPr>
                <w:sz w:val="24"/>
                <w:szCs w:val="24"/>
                <w:lang w:val="ru-RU"/>
              </w:rPr>
              <w:t xml:space="preserve">3. Анализ структуры собственного капитала и приравненных к ним средств.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jc w:val="both"/>
              <w:rPr>
                <w:sz w:val="24"/>
                <w:szCs w:val="24"/>
              </w:rPr>
            </w:pPr>
            <w:r w:rsidRPr="007A734C">
              <w:rPr>
                <w:sz w:val="24"/>
                <w:szCs w:val="24"/>
                <w:lang w:val="ru-RU"/>
              </w:rPr>
              <w:t xml:space="preserve">4. Анализ динамики собственного капитала и приравненных к ним средств.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rPr>
                <w:sz w:val="24"/>
                <w:szCs w:val="24"/>
              </w:rPr>
            </w:pPr>
            <w:r w:rsidRPr="007A734C">
              <w:rPr>
                <w:sz w:val="24"/>
                <w:szCs w:val="24"/>
                <w:lang w:val="ru-RU"/>
              </w:rPr>
              <w:t xml:space="preserve">5. Оценочные показатели движения и эффективности использования собственного капитала.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val="restart"/>
          </w:tcPr>
          <w:p w:rsidR="007A734C" w:rsidRPr="007A734C" w:rsidRDefault="004A0924" w:rsidP="007A734C">
            <w:pPr>
              <w:jc w:val="center"/>
              <w:rPr>
                <w:b/>
                <w:bCs/>
                <w:sz w:val="24"/>
                <w:szCs w:val="24"/>
                <w:lang w:val="ru-RU"/>
              </w:rPr>
            </w:pPr>
            <w:hyperlink r:id="rId17" w:history="1">
              <w:r w:rsidR="007A734C" w:rsidRPr="007A734C">
                <w:rPr>
                  <w:b/>
                  <w:bCs/>
                  <w:sz w:val="24"/>
                  <w:szCs w:val="24"/>
                  <w:shd w:val="clear" w:color="auto" w:fill="FFFFFF"/>
                  <w:lang w:val="ru-RU"/>
                </w:rPr>
                <w:t>Тема 3.5. Основы анализа отчета о движении денежных средств</w:t>
              </w:r>
            </w:hyperlink>
          </w:p>
        </w:tc>
        <w:tc>
          <w:tcPr>
            <w:tcW w:w="3735" w:type="pct"/>
          </w:tcPr>
          <w:p w:rsidR="007A734C" w:rsidRPr="00345851" w:rsidRDefault="007A734C" w:rsidP="007A734C">
            <w:pPr>
              <w:rPr>
                <w:sz w:val="24"/>
                <w:szCs w:val="24"/>
              </w:rPr>
            </w:pPr>
            <w:proofErr w:type="spellStart"/>
            <w:r w:rsidRPr="00345851">
              <w:rPr>
                <w:b/>
                <w:bCs/>
                <w:sz w:val="24"/>
                <w:szCs w:val="24"/>
              </w:rPr>
              <w:t>Содержание</w:t>
            </w:r>
            <w:proofErr w:type="spellEnd"/>
          </w:p>
        </w:tc>
      </w:tr>
      <w:tr w:rsidR="007A734C" w:rsidRPr="004A0924" w:rsidTr="007A734C">
        <w:tc>
          <w:tcPr>
            <w:tcW w:w="1265" w:type="pct"/>
            <w:vMerge/>
          </w:tcPr>
          <w:p w:rsidR="007A734C" w:rsidRPr="00345851" w:rsidRDefault="007A734C" w:rsidP="007A734C">
            <w:pPr>
              <w:rPr>
                <w:b/>
                <w:bCs/>
                <w:sz w:val="24"/>
                <w:szCs w:val="24"/>
              </w:rPr>
            </w:pPr>
          </w:p>
        </w:tc>
        <w:tc>
          <w:tcPr>
            <w:tcW w:w="3735" w:type="pct"/>
          </w:tcPr>
          <w:p w:rsidR="007A734C" w:rsidRPr="007A734C" w:rsidRDefault="007A734C" w:rsidP="007A734C">
            <w:pPr>
              <w:rPr>
                <w:sz w:val="24"/>
                <w:szCs w:val="24"/>
                <w:lang w:val="ru-RU"/>
              </w:rPr>
            </w:pPr>
            <w:r w:rsidRPr="007A734C">
              <w:rPr>
                <w:sz w:val="24"/>
                <w:szCs w:val="24"/>
                <w:lang w:val="ru-RU"/>
              </w:rPr>
              <w:t>Значение, функции и роль отчета о движении денежных средств в бюджетировании и управлении денежными потоками организации</w:t>
            </w:r>
          </w:p>
          <w:p w:rsidR="007A734C" w:rsidRPr="007A734C" w:rsidRDefault="007A734C" w:rsidP="007A734C">
            <w:pPr>
              <w:rPr>
                <w:sz w:val="24"/>
                <w:szCs w:val="24"/>
                <w:lang w:val="ru-RU"/>
              </w:rPr>
            </w:pPr>
            <w:r w:rsidRPr="007A734C">
              <w:rPr>
                <w:sz w:val="24"/>
                <w:szCs w:val="24"/>
                <w:lang w:val="ru-RU"/>
              </w:rPr>
              <w:t>Анализ денежных средств в различных видах деятельности организации и оценка инвестиционной привлекательности</w:t>
            </w:r>
          </w:p>
          <w:p w:rsidR="007A734C" w:rsidRPr="007A734C" w:rsidRDefault="007A734C" w:rsidP="007A734C">
            <w:pPr>
              <w:rPr>
                <w:sz w:val="24"/>
                <w:szCs w:val="24"/>
                <w:lang w:val="ru-RU"/>
              </w:rPr>
            </w:pPr>
            <w:r w:rsidRPr="007A734C">
              <w:rPr>
                <w:sz w:val="24"/>
                <w:szCs w:val="24"/>
                <w:lang w:val="ru-RU"/>
              </w:rPr>
              <w:t xml:space="preserve">Анализ  и оценка взаимосвязи показателей  бухгалтерского </w:t>
            </w:r>
            <w:r w:rsidRPr="007A734C">
              <w:rPr>
                <w:sz w:val="24"/>
                <w:szCs w:val="24"/>
                <w:lang w:val="ru-RU"/>
              </w:rPr>
              <w:lastRenderedPageBreak/>
              <w:t>баланса, отчета о финансовых результатах и отчета о движении денежных средств</w:t>
            </w:r>
          </w:p>
        </w:tc>
      </w:tr>
      <w:tr w:rsidR="007A734C" w:rsidRPr="004A0924" w:rsidTr="007A734C">
        <w:tc>
          <w:tcPr>
            <w:tcW w:w="1265" w:type="pct"/>
            <w:vMerge/>
          </w:tcPr>
          <w:p w:rsidR="007A734C" w:rsidRPr="007A734C" w:rsidRDefault="007A734C" w:rsidP="007A734C">
            <w:pPr>
              <w:rPr>
                <w:b/>
                <w:bCs/>
                <w:sz w:val="24"/>
                <w:szCs w:val="24"/>
                <w:lang w:val="ru-RU"/>
              </w:rPr>
            </w:pPr>
          </w:p>
        </w:tc>
        <w:tc>
          <w:tcPr>
            <w:tcW w:w="3735" w:type="pct"/>
          </w:tcPr>
          <w:p w:rsidR="007A734C" w:rsidRPr="007A734C" w:rsidRDefault="007A734C" w:rsidP="007A734C">
            <w:pPr>
              <w:rPr>
                <w:sz w:val="24"/>
                <w:szCs w:val="24"/>
                <w:lang w:val="ru-RU"/>
              </w:rPr>
            </w:pPr>
            <w:r w:rsidRPr="007A734C">
              <w:rPr>
                <w:b/>
                <w:bCs/>
                <w:sz w:val="24"/>
                <w:szCs w:val="24"/>
                <w:lang w:val="ru-RU"/>
              </w:rPr>
              <w:t>В том числе практических и лабораторных занятий</w:t>
            </w:r>
          </w:p>
        </w:tc>
      </w:tr>
      <w:tr w:rsidR="007A734C" w:rsidRPr="00345851" w:rsidTr="007A734C">
        <w:tc>
          <w:tcPr>
            <w:tcW w:w="1265" w:type="pct"/>
            <w:vMerge/>
          </w:tcPr>
          <w:p w:rsidR="007A734C" w:rsidRPr="007A734C" w:rsidRDefault="007A734C" w:rsidP="007A734C">
            <w:pPr>
              <w:rPr>
                <w:b/>
                <w:bCs/>
                <w:sz w:val="24"/>
                <w:szCs w:val="24"/>
                <w:lang w:val="ru-RU"/>
              </w:rPr>
            </w:pPr>
          </w:p>
        </w:tc>
        <w:tc>
          <w:tcPr>
            <w:tcW w:w="3735" w:type="pct"/>
          </w:tcPr>
          <w:p w:rsidR="007A734C" w:rsidRPr="00345851" w:rsidRDefault="007A734C" w:rsidP="007A734C">
            <w:pPr>
              <w:spacing w:before="100" w:beforeAutospacing="1" w:after="100" w:afterAutospacing="1"/>
              <w:jc w:val="both"/>
              <w:rPr>
                <w:sz w:val="24"/>
                <w:szCs w:val="24"/>
              </w:rPr>
            </w:pPr>
            <w:r w:rsidRPr="007A734C">
              <w:rPr>
                <w:sz w:val="24"/>
                <w:szCs w:val="24"/>
                <w:lang w:val="ru-RU"/>
              </w:rPr>
              <w:t xml:space="preserve">1. Анализ денежных потоков от текущей, инвестиционной и финансовой деятельности.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spacing w:before="100" w:beforeAutospacing="1" w:after="100" w:afterAutospacing="1"/>
              <w:jc w:val="both"/>
              <w:rPr>
                <w:sz w:val="24"/>
                <w:szCs w:val="24"/>
              </w:rPr>
            </w:pPr>
            <w:r w:rsidRPr="007A734C">
              <w:rPr>
                <w:sz w:val="24"/>
                <w:szCs w:val="24"/>
                <w:lang w:val="ru-RU"/>
              </w:rPr>
              <w:t xml:space="preserve">2. Оценка достаточности чистых денежных потоков по видам деятельности.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spacing w:before="100" w:beforeAutospacing="1" w:after="100" w:afterAutospacing="1"/>
              <w:jc w:val="both"/>
              <w:rPr>
                <w:sz w:val="24"/>
                <w:szCs w:val="24"/>
              </w:rPr>
            </w:pPr>
            <w:r w:rsidRPr="007A734C">
              <w:rPr>
                <w:sz w:val="24"/>
                <w:szCs w:val="24"/>
                <w:lang w:val="ru-RU"/>
              </w:rPr>
              <w:t xml:space="preserve">3. Анализ денежных потоков прямым и косвенным методами.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spacing w:before="100" w:beforeAutospacing="1" w:after="100" w:afterAutospacing="1"/>
              <w:jc w:val="both"/>
              <w:rPr>
                <w:sz w:val="24"/>
                <w:szCs w:val="24"/>
              </w:rPr>
            </w:pPr>
            <w:r w:rsidRPr="007A734C">
              <w:rPr>
                <w:sz w:val="24"/>
                <w:szCs w:val="24"/>
                <w:lang w:val="ru-RU"/>
              </w:rPr>
              <w:t xml:space="preserve">4. Оценка равномерности и сбалансированности денежных потоков.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spacing w:before="100" w:beforeAutospacing="1" w:after="100" w:afterAutospacing="1"/>
              <w:jc w:val="both"/>
              <w:rPr>
                <w:sz w:val="24"/>
                <w:szCs w:val="24"/>
              </w:rPr>
            </w:pPr>
            <w:r w:rsidRPr="007A734C">
              <w:rPr>
                <w:sz w:val="24"/>
                <w:szCs w:val="24"/>
                <w:lang w:val="ru-RU"/>
              </w:rPr>
              <w:t xml:space="preserve">5. Оценка взаимосвязи показателей бухгалтерского баланса, отчета о прибылях и убытках и отчета и движении денежных средств в целях установления причин недостатка или избытка денежной массы.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val="restart"/>
          </w:tcPr>
          <w:p w:rsidR="007A734C" w:rsidRPr="007A734C" w:rsidRDefault="004A0924" w:rsidP="007A734C">
            <w:pPr>
              <w:jc w:val="center"/>
              <w:rPr>
                <w:b/>
                <w:bCs/>
                <w:sz w:val="24"/>
                <w:szCs w:val="24"/>
                <w:lang w:val="ru-RU"/>
              </w:rPr>
            </w:pPr>
            <w:hyperlink r:id="rId18" w:history="1">
              <w:r w:rsidR="007A734C" w:rsidRPr="007A734C">
                <w:rPr>
                  <w:b/>
                  <w:bCs/>
                  <w:sz w:val="24"/>
                  <w:szCs w:val="24"/>
                  <w:shd w:val="clear" w:color="auto" w:fill="FFFFFF"/>
                  <w:lang w:val="ru-RU"/>
                </w:rPr>
                <w:t>Тема 3.6. Основы комплексной оценки деятельности организации по данным бухгалтерской (финансовой) отчетности</w:t>
              </w:r>
            </w:hyperlink>
          </w:p>
        </w:tc>
        <w:tc>
          <w:tcPr>
            <w:tcW w:w="3735" w:type="pct"/>
          </w:tcPr>
          <w:p w:rsidR="007A734C" w:rsidRPr="00345851" w:rsidRDefault="007A734C" w:rsidP="007A734C">
            <w:pPr>
              <w:rPr>
                <w:sz w:val="24"/>
                <w:szCs w:val="24"/>
              </w:rPr>
            </w:pPr>
            <w:proofErr w:type="spellStart"/>
            <w:r w:rsidRPr="00345851">
              <w:rPr>
                <w:b/>
                <w:bCs/>
                <w:sz w:val="24"/>
                <w:szCs w:val="24"/>
              </w:rPr>
              <w:t>Содержание</w:t>
            </w:r>
            <w:proofErr w:type="spellEnd"/>
          </w:p>
        </w:tc>
      </w:tr>
      <w:tr w:rsidR="007A734C" w:rsidRPr="004A0924" w:rsidTr="007A734C">
        <w:tc>
          <w:tcPr>
            <w:tcW w:w="1265" w:type="pct"/>
            <w:vMerge/>
          </w:tcPr>
          <w:p w:rsidR="007A734C" w:rsidRPr="00345851" w:rsidRDefault="007A734C" w:rsidP="007A734C">
            <w:pPr>
              <w:rPr>
                <w:b/>
                <w:bCs/>
                <w:sz w:val="24"/>
                <w:szCs w:val="24"/>
              </w:rPr>
            </w:pPr>
          </w:p>
        </w:tc>
        <w:tc>
          <w:tcPr>
            <w:tcW w:w="3735" w:type="pct"/>
          </w:tcPr>
          <w:p w:rsidR="007A734C" w:rsidRPr="007A734C" w:rsidRDefault="007A734C" w:rsidP="007A734C">
            <w:pPr>
              <w:rPr>
                <w:sz w:val="24"/>
                <w:szCs w:val="24"/>
                <w:lang w:val="ru-RU"/>
              </w:rPr>
            </w:pPr>
            <w:r w:rsidRPr="007A734C">
              <w:rPr>
                <w:sz w:val="24"/>
                <w:szCs w:val="24"/>
                <w:lang w:val="ru-RU"/>
              </w:rPr>
              <w:t>Анализ прочей информации, содержащейся в приложениях к бухгалтерской (финансовой) отчетности</w:t>
            </w:r>
          </w:p>
          <w:p w:rsidR="007A734C" w:rsidRPr="007A734C" w:rsidRDefault="007A734C" w:rsidP="007A734C">
            <w:pPr>
              <w:rPr>
                <w:sz w:val="24"/>
                <w:szCs w:val="24"/>
                <w:lang w:val="ru-RU"/>
              </w:rPr>
            </w:pPr>
            <w:r w:rsidRPr="007A734C">
              <w:rPr>
                <w:sz w:val="24"/>
                <w:szCs w:val="24"/>
                <w:lang w:val="ru-RU"/>
              </w:rPr>
              <w:t>Общая оценка деловой активности экономического субъекта</w:t>
            </w:r>
          </w:p>
          <w:p w:rsidR="007A734C" w:rsidRPr="007A734C" w:rsidRDefault="007A734C" w:rsidP="007A734C">
            <w:pPr>
              <w:rPr>
                <w:sz w:val="24"/>
                <w:szCs w:val="24"/>
                <w:lang w:val="ru-RU"/>
              </w:rPr>
            </w:pPr>
            <w:r w:rsidRPr="007A734C">
              <w:rPr>
                <w:sz w:val="24"/>
                <w:szCs w:val="24"/>
                <w:lang w:val="ru-RU"/>
              </w:rPr>
              <w:t>Формирование обоснованных выводов по результатам анализа бухгалтерской (финансовой) отчетности и их отражение в аналитическом отчете</w:t>
            </w:r>
          </w:p>
        </w:tc>
      </w:tr>
      <w:tr w:rsidR="007A734C" w:rsidRPr="004A0924" w:rsidTr="007A734C">
        <w:tc>
          <w:tcPr>
            <w:tcW w:w="1265" w:type="pct"/>
            <w:vMerge/>
          </w:tcPr>
          <w:p w:rsidR="007A734C" w:rsidRPr="007A734C" w:rsidRDefault="007A734C" w:rsidP="007A734C">
            <w:pPr>
              <w:rPr>
                <w:b/>
                <w:bCs/>
                <w:sz w:val="24"/>
                <w:szCs w:val="24"/>
                <w:lang w:val="ru-RU"/>
              </w:rPr>
            </w:pPr>
          </w:p>
        </w:tc>
        <w:tc>
          <w:tcPr>
            <w:tcW w:w="3735" w:type="pct"/>
          </w:tcPr>
          <w:p w:rsidR="007A734C" w:rsidRPr="007A734C" w:rsidRDefault="007A734C" w:rsidP="007A734C">
            <w:pPr>
              <w:rPr>
                <w:sz w:val="24"/>
                <w:szCs w:val="24"/>
                <w:lang w:val="ru-RU"/>
              </w:rPr>
            </w:pPr>
            <w:r w:rsidRPr="007A734C">
              <w:rPr>
                <w:b/>
                <w:bCs/>
                <w:sz w:val="24"/>
                <w:szCs w:val="24"/>
                <w:lang w:val="ru-RU"/>
              </w:rPr>
              <w:t>В том числе практических и лабораторных занятий</w:t>
            </w:r>
          </w:p>
        </w:tc>
      </w:tr>
      <w:tr w:rsidR="007A734C" w:rsidRPr="004A0924" w:rsidTr="007A734C">
        <w:tc>
          <w:tcPr>
            <w:tcW w:w="1265" w:type="pct"/>
            <w:vMerge/>
          </w:tcPr>
          <w:p w:rsidR="007A734C" w:rsidRPr="007A734C" w:rsidRDefault="007A734C" w:rsidP="007A734C">
            <w:pPr>
              <w:rPr>
                <w:b/>
                <w:bCs/>
                <w:sz w:val="24"/>
                <w:szCs w:val="24"/>
                <w:lang w:val="ru-RU"/>
              </w:rPr>
            </w:pPr>
          </w:p>
        </w:tc>
        <w:tc>
          <w:tcPr>
            <w:tcW w:w="3735" w:type="pct"/>
          </w:tcPr>
          <w:p w:rsidR="007A734C" w:rsidRPr="007A734C" w:rsidRDefault="007A734C" w:rsidP="007A734C">
            <w:pPr>
              <w:rPr>
                <w:b/>
                <w:bCs/>
                <w:sz w:val="24"/>
                <w:szCs w:val="24"/>
                <w:lang w:val="ru-RU"/>
              </w:rPr>
            </w:pPr>
            <w:r w:rsidRPr="007A734C">
              <w:rPr>
                <w:sz w:val="24"/>
                <w:szCs w:val="24"/>
                <w:lang w:val="ru-RU"/>
              </w:rPr>
              <w:t>1. Бухгалтерская отчетность как информационная база финансового анализа. Виды отчетности организации. Варианты формирования бухгалтерской отчетности. Решение ситуационных задач.</w:t>
            </w:r>
          </w:p>
        </w:tc>
      </w:tr>
      <w:tr w:rsidR="007A734C" w:rsidRPr="00345851" w:rsidTr="007A734C">
        <w:tc>
          <w:tcPr>
            <w:tcW w:w="1265" w:type="pct"/>
            <w:vMerge/>
          </w:tcPr>
          <w:p w:rsidR="007A734C" w:rsidRPr="007A734C" w:rsidRDefault="007A734C" w:rsidP="007A734C">
            <w:pPr>
              <w:rPr>
                <w:b/>
                <w:bCs/>
                <w:sz w:val="24"/>
                <w:szCs w:val="24"/>
                <w:lang w:val="ru-RU"/>
              </w:rPr>
            </w:pPr>
          </w:p>
        </w:tc>
        <w:tc>
          <w:tcPr>
            <w:tcW w:w="3735" w:type="pct"/>
          </w:tcPr>
          <w:p w:rsidR="007A734C" w:rsidRPr="00345851" w:rsidRDefault="007A734C" w:rsidP="007A734C">
            <w:pPr>
              <w:rPr>
                <w:sz w:val="24"/>
                <w:szCs w:val="24"/>
              </w:rPr>
            </w:pPr>
            <w:r w:rsidRPr="007A734C">
              <w:rPr>
                <w:sz w:val="24"/>
                <w:szCs w:val="24"/>
                <w:lang w:val="ru-RU"/>
              </w:rPr>
              <w:t xml:space="preserve">2. Анализ прочей информации, содержащейся в приложениях к бухгалтерской (финансовой) отчетности.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rPr>
                <w:sz w:val="24"/>
                <w:szCs w:val="24"/>
              </w:rPr>
            </w:pPr>
            <w:r w:rsidRPr="007A734C">
              <w:rPr>
                <w:sz w:val="24"/>
                <w:szCs w:val="24"/>
                <w:lang w:val="ru-RU"/>
              </w:rPr>
              <w:t xml:space="preserve">3. Общая оценка деловой активности экономического субъекта.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1265" w:type="pct"/>
            <w:vMerge/>
          </w:tcPr>
          <w:p w:rsidR="007A734C" w:rsidRPr="00345851" w:rsidRDefault="007A734C" w:rsidP="007A734C">
            <w:pPr>
              <w:rPr>
                <w:b/>
                <w:bCs/>
                <w:sz w:val="24"/>
                <w:szCs w:val="24"/>
              </w:rPr>
            </w:pPr>
          </w:p>
        </w:tc>
        <w:tc>
          <w:tcPr>
            <w:tcW w:w="3735" w:type="pct"/>
          </w:tcPr>
          <w:p w:rsidR="007A734C" w:rsidRPr="00345851" w:rsidRDefault="007A734C" w:rsidP="007A734C">
            <w:pPr>
              <w:rPr>
                <w:sz w:val="24"/>
                <w:szCs w:val="24"/>
              </w:rPr>
            </w:pPr>
            <w:r w:rsidRPr="007A734C">
              <w:rPr>
                <w:sz w:val="24"/>
                <w:szCs w:val="24"/>
                <w:lang w:val="ru-RU"/>
              </w:rPr>
              <w:t xml:space="preserve">4. Формирование обоснованных выводов по результатам анализа бухгалтерской (финансовой) отчетности и их отражение в аналитическом отчете. </w:t>
            </w:r>
            <w:proofErr w:type="spellStart"/>
            <w:r w:rsidRPr="00345851">
              <w:rPr>
                <w:sz w:val="24"/>
                <w:szCs w:val="24"/>
              </w:rPr>
              <w:t>Решение</w:t>
            </w:r>
            <w:proofErr w:type="spellEnd"/>
            <w:r w:rsidRPr="00345851">
              <w:rPr>
                <w:sz w:val="24"/>
                <w:szCs w:val="24"/>
              </w:rPr>
              <w:t xml:space="preserve"> </w:t>
            </w:r>
            <w:proofErr w:type="spellStart"/>
            <w:r w:rsidRPr="00345851">
              <w:rPr>
                <w:sz w:val="24"/>
                <w:szCs w:val="24"/>
              </w:rPr>
              <w:t>ситуационных</w:t>
            </w:r>
            <w:proofErr w:type="spellEnd"/>
            <w:r w:rsidRPr="00345851">
              <w:rPr>
                <w:sz w:val="24"/>
                <w:szCs w:val="24"/>
              </w:rPr>
              <w:t xml:space="preserve"> </w:t>
            </w:r>
            <w:proofErr w:type="spellStart"/>
            <w:r w:rsidRPr="00345851">
              <w:rPr>
                <w:sz w:val="24"/>
                <w:szCs w:val="24"/>
              </w:rPr>
              <w:t>задач</w:t>
            </w:r>
            <w:proofErr w:type="spellEnd"/>
            <w:r w:rsidRPr="00345851">
              <w:rPr>
                <w:sz w:val="24"/>
                <w:szCs w:val="24"/>
              </w:rPr>
              <w:t>.</w:t>
            </w:r>
          </w:p>
        </w:tc>
      </w:tr>
      <w:tr w:rsidR="007A734C" w:rsidRPr="00345851" w:rsidTr="007A734C">
        <w:tc>
          <w:tcPr>
            <w:tcW w:w="5000" w:type="pct"/>
            <w:gridSpan w:val="2"/>
          </w:tcPr>
          <w:p w:rsidR="007A734C" w:rsidRPr="007A734C" w:rsidRDefault="007A734C" w:rsidP="007A734C">
            <w:pPr>
              <w:rPr>
                <w:sz w:val="24"/>
                <w:szCs w:val="24"/>
                <w:lang w:val="ru-RU"/>
              </w:rPr>
            </w:pPr>
            <w:r w:rsidRPr="004C7071">
              <w:rPr>
                <w:b/>
                <w:bCs/>
                <w:i/>
                <w:sz w:val="22"/>
                <w:szCs w:val="22"/>
                <w:lang w:val="ru-RU" w:eastAsia="ru-RU"/>
              </w:rPr>
              <w:t>Промежуточная аттестация</w:t>
            </w:r>
          </w:p>
        </w:tc>
      </w:tr>
      <w:tr w:rsidR="007A734C" w:rsidRPr="00345851" w:rsidTr="007A734C">
        <w:tc>
          <w:tcPr>
            <w:tcW w:w="5000" w:type="pct"/>
            <w:gridSpan w:val="2"/>
          </w:tcPr>
          <w:p w:rsidR="007A734C" w:rsidRPr="000B6B7D" w:rsidRDefault="007A734C" w:rsidP="007A734C">
            <w:pPr>
              <w:rPr>
                <w:sz w:val="24"/>
                <w:szCs w:val="24"/>
                <w:lang w:val="ru-RU"/>
              </w:rPr>
            </w:pPr>
            <w:r w:rsidRPr="004C7071">
              <w:rPr>
                <w:b/>
                <w:bCs/>
                <w:sz w:val="22"/>
                <w:szCs w:val="22"/>
                <w:lang w:val="ru-RU" w:eastAsia="ru-RU"/>
              </w:rPr>
              <w:t xml:space="preserve">Всего </w:t>
            </w:r>
            <w:r w:rsidR="000B6B7D">
              <w:rPr>
                <w:b/>
                <w:bCs/>
                <w:sz w:val="22"/>
                <w:szCs w:val="22"/>
                <w:lang w:val="ru-RU" w:eastAsia="ru-RU"/>
              </w:rPr>
              <w:t>80</w:t>
            </w:r>
          </w:p>
        </w:tc>
      </w:tr>
    </w:tbl>
    <w:p w:rsidR="007A734C" w:rsidRDefault="007A734C" w:rsidP="004C7071">
      <w:pPr>
        <w:rPr>
          <w:rFonts w:eastAsia="Calibri"/>
          <w:sz w:val="24"/>
          <w:szCs w:val="24"/>
          <w:lang w:val="ru-RU"/>
        </w:rPr>
      </w:pPr>
    </w:p>
    <w:p w:rsidR="004C7071" w:rsidRPr="004C7071" w:rsidRDefault="004C7071" w:rsidP="004C7071">
      <w:pPr>
        <w:keepNext/>
        <w:spacing w:after="120"/>
        <w:jc w:val="center"/>
        <w:outlineLvl w:val="0"/>
        <w:rPr>
          <w:rFonts w:eastAsia="Segoe UI"/>
          <w:b/>
          <w:bCs/>
          <w:caps/>
          <w:kern w:val="32"/>
          <w:sz w:val="24"/>
          <w:szCs w:val="24"/>
          <w:lang w:val="ru-RU" w:eastAsia="x-none"/>
        </w:rPr>
      </w:pPr>
      <w:r w:rsidRPr="004C7071">
        <w:rPr>
          <w:rFonts w:eastAsia="Segoe UI"/>
          <w:b/>
          <w:bCs/>
          <w:caps/>
          <w:kern w:val="32"/>
          <w:sz w:val="24"/>
          <w:szCs w:val="24"/>
          <w:lang w:val="x-none" w:eastAsia="x-none"/>
        </w:rPr>
        <w:t xml:space="preserve">3. Условия реализации </w:t>
      </w:r>
      <w:r w:rsidRPr="004C7071">
        <w:rPr>
          <w:rFonts w:eastAsia="Segoe UI"/>
          <w:b/>
          <w:bCs/>
          <w:caps/>
          <w:kern w:val="32"/>
          <w:sz w:val="24"/>
          <w:szCs w:val="24"/>
          <w:lang w:val="ru-RU" w:eastAsia="x-none"/>
        </w:rPr>
        <w:t>ДИСЦИПЛИНЫ</w:t>
      </w:r>
    </w:p>
    <w:p w:rsidR="004C7071" w:rsidRPr="004C7071" w:rsidRDefault="004C7071" w:rsidP="004C7071">
      <w:pPr>
        <w:spacing w:after="120" w:line="276" w:lineRule="auto"/>
        <w:ind w:firstLine="709"/>
        <w:outlineLvl w:val="1"/>
        <w:rPr>
          <w:rFonts w:eastAsia="Segoe UI"/>
          <w:b/>
          <w:bCs/>
          <w:sz w:val="24"/>
          <w:szCs w:val="24"/>
          <w:lang w:val="ru-RU" w:eastAsia="ru-RU"/>
        </w:rPr>
      </w:pPr>
      <w:r w:rsidRPr="004C7071">
        <w:rPr>
          <w:rFonts w:eastAsia="Segoe UI"/>
          <w:b/>
          <w:bCs/>
          <w:sz w:val="24"/>
          <w:szCs w:val="24"/>
          <w:lang w:val="ru-RU" w:eastAsia="ru-RU"/>
        </w:rPr>
        <w:t>3.1. Материально-техническое обеспечение</w:t>
      </w:r>
    </w:p>
    <w:p w:rsidR="000B6B7D" w:rsidRPr="000B6B7D" w:rsidRDefault="000B6B7D" w:rsidP="000B6B7D">
      <w:pPr>
        <w:suppressAutoHyphens/>
        <w:ind w:firstLine="709"/>
        <w:jc w:val="both"/>
        <w:rPr>
          <w:bCs/>
          <w:sz w:val="24"/>
          <w:szCs w:val="24"/>
          <w:lang w:val="ru-RU"/>
        </w:rPr>
      </w:pPr>
      <w:r w:rsidRPr="000B6B7D">
        <w:rPr>
          <w:bCs/>
          <w:sz w:val="24"/>
          <w:szCs w:val="24"/>
          <w:lang w:val="ru-RU"/>
        </w:rPr>
        <w:t>Кабинет</w:t>
      </w:r>
      <w:r w:rsidRPr="000B6B7D">
        <w:rPr>
          <w:bCs/>
          <w:i/>
          <w:sz w:val="24"/>
          <w:szCs w:val="24"/>
          <w:lang w:val="ru-RU"/>
        </w:rPr>
        <w:t xml:space="preserve"> </w:t>
      </w:r>
      <w:r w:rsidRPr="000B6B7D">
        <w:rPr>
          <w:sz w:val="24"/>
          <w:szCs w:val="24"/>
          <w:lang w:val="ru-RU"/>
        </w:rPr>
        <w:t>«</w:t>
      </w:r>
      <w:r w:rsidRPr="000B6B7D">
        <w:rPr>
          <w:color w:val="000000" w:themeColor="text1"/>
          <w:sz w:val="24"/>
          <w:szCs w:val="24"/>
          <w:lang w:val="ru-RU"/>
        </w:rPr>
        <w:t>Общепрофессиональных дисциплин и МДК»</w:t>
      </w:r>
      <w:r w:rsidRPr="000B6B7D">
        <w:rPr>
          <w:bCs/>
          <w:i/>
          <w:sz w:val="24"/>
          <w:szCs w:val="24"/>
          <w:lang w:val="ru-RU"/>
        </w:rPr>
        <w:t xml:space="preserve">, </w:t>
      </w:r>
      <w:r w:rsidRPr="000B6B7D">
        <w:rPr>
          <w:bCs/>
          <w:sz w:val="24"/>
          <w:szCs w:val="24"/>
          <w:lang w:val="ru-RU"/>
        </w:rPr>
        <w:t xml:space="preserve">оснащенный </w:t>
      </w:r>
      <w:r w:rsidRPr="000B6B7D">
        <w:rPr>
          <w:bCs/>
          <w:iCs/>
          <w:sz w:val="24"/>
          <w:szCs w:val="24"/>
          <w:lang w:val="ru-RU"/>
        </w:rPr>
        <w:t>в соответствии с приложением 3 ПОП</w:t>
      </w:r>
      <w:r w:rsidRPr="000B6B7D">
        <w:rPr>
          <w:bCs/>
          <w:sz w:val="24"/>
          <w:szCs w:val="24"/>
          <w:lang w:val="ru-RU"/>
        </w:rPr>
        <w:t xml:space="preserve">. </w:t>
      </w:r>
    </w:p>
    <w:p w:rsidR="000B6B7D" w:rsidRPr="000B6B7D" w:rsidRDefault="000B6B7D" w:rsidP="000B6B7D">
      <w:pPr>
        <w:suppressAutoHyphens/>
        <w:ind w:firstLine="709"/>
        <w:jc w:val="both"/>
        <w:rPr>
          <w:bCs/>
          <w:i/>
          <w:sz w:val="24"/>
          <w:szCs w:val="24"/>
          <w:lang w:val="ru-RU"/>
        </w:rPr>
      </w:pPr>
      <w:r w:rsidRPr="000B6B7D">
        <w:rPr>
          <w:bCs/>
          <w:sz w:val="24"/>
          <w:szCs w:val="24"/>
          <w:lang w:val="ru-RU"/>
        </w:rPr>
        <w:t xml:space="preserve">Лаборатория «Цифровых технологий в бухгалтерском учете», оснащенная в соответствии с </w:t>
      </w:r>
      <w:r w:rsidRPr="000B6B7D">
        <w:rPr>
          <w:bCs/>
          <w:iCs/>
          <w:sz w:val="24"/>
          <w:szCs w:val="24"/>
          <w:lang w:val="ru-RU"/>
        </w:rPr>
        <w:t>приложением 3 ПОП</w:t>
      </w:r>
      <w:r w:rsidRPr="000B6B7D">
        <w:rPr>
          <w:bCs/>
          <w:i/>
          <w:sz w:val="24"/>
          <w:szCs w:val="24"/>
          <w:lang w:val="ru-RU"/>
        </w:rPr>
        <w:t>.</w:t>
      </w:r>
    </w:p>
    <w:p w:rsidR="000B6B7D" w:rsidRPr="000B6B7D" w:rsidRDefault="000B6B7D" w:rsidP="000B6B7D">
      <w:pPr>
        <w:suppressAutoHyphens/>
        <w:ind w:firstLine="709"/>
        <w:jc w:val="both"/>
        <w:rPr>
          <w:bCs/>
          <w:i/>
          <w:iCs/>
          <w:sz w:val="24"/>
          <w:szCs w:val="24"/>
          <w:lang w:val="ru-RU"/>
        </w:rPr>
      </w:pPr>
      <w:r w:rsidRPr="000B6B7D">
        <w:rPr>
          <w:bCs/>
          <w:sz w:val="24"/>
          <w:szCs w:val="24"/>
          <w:lang w:val="ru-RU"/>
        </w:rPr>
        <w:t>Мастерская «</w:t>
      </w:r>
      <w:r w:rsidRPr="000B6B7D">
        <w:rPr>
          <w:sz w:val="24"/>
          <w:szCs w:val="24"/>
          <w:lang w:val="ru-RU"/>
        </w:rPr>
        <w:t>Учебная бухгалтерия</w:t>
      </w:r>
      <w:r w:rsidRPr="000B6B7D">
        <w:rPr>
          <w:bCs/>
          <w:sz w:val="24"/>
          <w:szCs w:val="24"/>
          <w:lang w:val="ru-RU"/>
        </w:rPr>
        <w:t>»</w:t>
      </w:r>
      <w:r w:rsidRPr="000B6B7D">
        <w:rPr>
          <w:bCs/>
          <w:i/>
          <w:sz w:val="24"/>
          <w:szCs w:val="24"/>
          <w:lang w:val="ru-RU"/>
        </w:rPr>
        <w:t xml:space="preserve">, </w:t>
      </w:r>
      <w:r w:rsidRPr="000B6B7D">
        <w:rPr>
          <w:bCs/>
          <w:sz w:val="24"/>
          <w:szCs w:val="24"/>
          <w:lang w:val="ru-RU"/>
        </w:rPr>
        <w:t xml:space="preserve">оснащенная в соответствии с </w:t>
      </w:r>
      <w:r w:rsidRPr="000B6B7D">
        <w:rPr>
          <w:bCs/>
          <w:iCs/>
          <w:sz w:val="24"/>
          <w:szCs w:val="24"/>
          <w:lang w:val="ru-RU"/>
        </w:rPr>
        <w:t>приложением 3 ПОП</w:t>
      </w:r>
      <w:r w:rsidRPr="000B6B7D">
        <w:rPr>
          <w:bCs/>
          <w:i/>
          <w:iCs/>
          <w:sz w:val="24"/>
          <w:szCs w:val="24"/>
          <w:lang w:val="ru-RU"/>
        </w:rPr>
        <w:t>.</w:t>
      </w:r>
    </w:p>
    <w:p w:rsidR="000B6B7D" w:rsidRPr="000B6B7D" w:rsidRDefault="000B6B7D" w:rsidP="000B6B7D">
      <w:pPr>
        <w:suppressAutoHyphens/>
        <w:ind w:firstLine="709"/>
        <w:jc w:val="both"/>
        <w:rPr>
          <w:bCs/>
          <w:i/>
          <w:iCs/>
          <w:sz w:val="24"/>
          <w:szCs w:val="24"/>
          <w:lang w:val="ru-RU"/>
        </w:rPr>
      </w:pPr>
      <w:r w:rsidRPr="000B6B7D">
        <w:rPr>
          <w:bCs/>
          <w:sz w:val="24"/>
          <w:szCs w:val="24"/>
          <w:lang w:val="ru-RU"/>
        </w:rPr>
        <w:t>Оснащенные базы практики (</w:t>
      </w:r>
      <w:r w:rsidRPr="000B6B7D">
        <w:rPr>
          <w:sz w:val="24"/>
          <w:szCs w:val="24"/>
          <w:lang w:val="ru-RU"/>
        </w:rPr>
        <w:t>мастерские/зоны по видам работ)</w:t>
      </w:r>
      <w:r w:rsidRPr="000B6B7D">
        <w:rPr>
          <w:bCs/>
          <w:sz w:val="24"/>
          <w:szCs w:val="24"/>
          <w:lang w:val="ru-RU"/>
        </w:rPr>
        <w:t xml:space="preserve"> в соответствии с </w:t>
      </w:r>
      <w:r w:rsidRPr="000B6B7D">
        <w:rPr>
          <w:bCs/>
          <w:iCs/>
          <w:sz w:val="24"/>
          <w:szCs w:val="24"/>
          <w:lang w:val="ru-RU"/>
        </w:rPr>
        <w:t>приложением 3 ПОП</w:t>
      </w:r>
      <w:r w:rsidRPr="000B6B7D">
        <w:rPr>
          <w:bCs/>
          <w:i/>
          <w:iCs/>
          <w:sz w:val="24"/>
          <w:szCs w:val="24"/>
          <w:lang w:val="ru-RU"/>
        </w:rPr>
        <w:t>.</w:t>
      </w:r>
    </w:p>
    <w:p w:rsidR="004C7071" w:rsidRPr="004C7071" w:rsidRDefault="004C7071" w:rsidP="004C7071">
      <w:pPr>
        <w:rPr>
          <w:rFonts w:ascii="Calibri" w:eastAsia="Calibri" w:hAnsi="Calibri"/>
          <w:sz w:val="22"/>
          <w:szCs w:val="22"/>
          <w:lang w:val="ru-RU"/>
        </w:rPr>
      </w:pPr>
    </w:p>
    <w:p w:rsidR="004C7071" w:rsidRPr="004C7071" w:rsidRDefault="004C7071" w:rsidP="004C7071">
      <w:pPr>
        <w:spacing w:after="120" w:line="276" w:lineRule="auto"/>
        <w:ind w:firstLine="709"/>
        <w:outlineLvl w:val="1"/>
        <w:rPr>
          <w:b/>
          <w:bCs/>
          <w:sz w:val="24"/>
          <w:szCs w:val="24"/>
          <w:lang w:val="ru-RU" w:eastAsia="ru-RU"/>
        </w:rPr>
      </w:pPr>
      <w:r w:rsidRPr="004C7071">
        <w:rPr>
          <w:rFonts w:eastAsia="Segoe UI"/>
          <w:b/>
          <w:bCs/>
          <w:sz w:val="24"/>
          <w:szCs w:val="24"/>
          <w:lang w:val="ru-RU" w:eastAsia="ru-RU"/>
        </w:rPr>
        <w:t>3.2. Учебно-методическое обеспечение</w:t>
      </w:r>
    </w:p>
    <w:p w:rsidR="000B6B7D" w:rsidRDefault="000B6B7D" w:rsidP="000B6B7D">
      <w:pPr>
        <w:pStyle w:val="ab"/>
        <w:spacing w:line="276" w:lineRule="auto"/>
        <w:ind w:left="0" w:firstLine="709"/>
        <w:jc w:val="both"/>
        <w:rPr>
          <w:rFonts w:ascii="Times New Roman" w:hAnsi="Times New Roman"/>
          <w:bCs/>
          <w:sz w:val="24"/>
          <w:szCs w:val="24"/>
        </w:rPr>
      </w:pPr>
      <w:r w:rsidRPr="004F3587">
        <w:rPr>
          <w:rFonts w:ascii="Times New Roman" w:hAnsi="Times New Roman"/>
          <w:bCs/>
          <w:sz w:val="24"/>
          <w:szCs w:val="24"/>
        </w:rPr>
        <w:lastRenderedPageBreak/>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7071" w:rsidRPr="004C7071" w:rsidRDefault="004C7071" w:rsidP="004C7071">
      <w:pPr>
        <w:spacing w:line="276" w:lineRule="auto"/>
        <w:ind w:firstLine="709"/>
        <w:contextualSpacing/>
        <w:jc w:val="both"/>
        <w:rPr>
          <w:rFonts w:eastAsia="Calibri"/>
          <w:bCs/>
          <w:sz w:val="24"/>
          <w:szCs w:val="24"/>
          <w:lang w:val="ru-RU"/>
        </w:rPr>
      </w:pPr>
    </w:p>
    <w:p w:rsidR="004C7071" w:rsidRPr="004C7071" w:rsidRDefault="004C7071" w:rsidP="004C7071">
      <w:pPr>
        <w:ind w:firstLine="709"/>
        <w:jc w:val="both"/>
        <w:rPr>
          <w:sz w:val="24"/>
          <w:szCs w:val="24"/>
          <w:lang w:val="ru-RU" w:eastAsia="ru-RU"/>
        </w:rPr>
      </w:pPr>
      <w:r w:rsidRPr="004C7071">
        <w:rPr>
          <w:b/>
          <w:bCs/>
          <w:color w:val="000000"/>
          <w:sz w:val="24"/>
          <w:szCs w:val="24"/>
          <w:lang w:val="ru-RU" w:eastAsia="ru-RU"/>
        </w:rPr>
        <w:t>3.2.1. Основные печатные и/или электронные издания</w:t>
      </w:r>
    </w:p>
    <w:p w:rsidR="000B6B7D" w:rsidRPr="000B6B7D" w:rsidRDefault="000B6B7D" w:rsidP="000B6B7D">
      <w:pPr>
        <w:numPr>
          <w:ilvl w:val="0"/>
          <w:numId w:val="2"/>
        </w:numPr>
        <w:tabs>
          <w:tab w:val="num" w:pos="567"/>
        </w:tabs>
        <w:ind w:left="426"/>
        <w:jc w:val="both"/>
        <w:textAlignment w:val="baseline"/>
        <w:rPr>
          <w:color w:val="000000"/>
          <w:sz w:val="24"/>
          <w:szCs w:val="24"/>
          <w:lang w:val="ru-RU" w:eastAsia="ru-RU"/>
        </w:rPr>
      </w:pPr>
      <w:r w:rsidRPr="000B6B7D">
        <w:rPr>
          <w:color w:val="000000"/>
          <w:sz w:val="24"/>
          <w:szCs w:val="24"/>
          <w:lang w:val="ru-RU" w:eastAsia="ru-RU"/>
        </w:rPr>
        <w:t>Борисова, Н. М. Финансовый контроль деятельности экономического субъекта</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учебное пособие для СПО / Н. М. Борисова, Г. В. </w:t>
      </w:r>
      <w:proofErr w:type="spellStart"/>
      <w:r w:rsidRPr="000B6B7D">
        <w:rPr>
          <w:color w:val="000000"/>
          <w:sz w:val="24"/>
          <w:szCs w:val="24"/>
          <w:lang w:val="ru-RU" w:eastAsia="ru-RU"/>
        </w:rPr>
        <w:t>Цветова</w:t>
      </w:r>
      <w:proofErr w:type="spellEnd"/>
      <w:r w:rsidRPr="000B6B7D">
        <w:rPr>
          <w:color w:val="000000"/>
          <w:sz w:val="24"/>
          <w:szCs w:val="24"/>
          <w:lang w:val="ru-RU" w:eastAsia="ru-RU"/>
        </w:rPr>
        <w:t>. — Саратов, Москва</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Профобразование, Ай </w:t>
      </w:r>
      <w:proofErr w:type="gramStart"/>
      <w:r w:rsidRPr="000B6B7D">
        <w:rPr>
          <w:color w:val="000000"/>
          <w:sz w:val="24"/>
          <w:szCs w:val="24"/>
          <w:lang w:val="ru-RU" w:eastAsia="ru-RU"/>
        </w:rPr>
        <w:t>Пи Ар</w:t>
      </w:r>
      <w:proofErr w:type="gramEnd"/>
      <w:r w:rsidRPr="000B6B7D">
        <w:rPr>
          <w:color w:val="000000"/>
          <w:sz w:val="24"/>
          <w:szCs w:val="24"/>
          <w:lang w:val="ru-RU" w:eastAsia="ru-RU"/>
        </w:rPr>
        <w:t xml:space="preserve"> Медиа, 2020. — 114 c. — ISBN 978-5-4488-0905-7, 978-5-4497-0746-8. — Текст</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электронный // Электронный ресурс цифровой образовательной среды СПО </w:t>
      </w:r>
      <w:proofErr w:type="spellStart"/>
      <w:r w:rsidRPr="000B6B7D">
        <w:rPr>
          <w:color w:val="000000"/>
          <w:sz w:val="24"/>
          <w:szCs w:val="24"/>
          <w:lang w:val="ru-RU" w:eastAsia="ru-RU"/>
        </w:rPr>
        <w:t>PROFобразование</w:t>
      </w:r>
      <w:proofErr w:type="spellEnd"/>
      <w:r w:rsidRPr="000B6B7D">
        <w:rPr>
          <w:color w:val="000000"/>
          <w:sz w:val="24"/>
          <w:szCs w:val="24"/>
          <w:lang w:val="ru-RU" w:eastAsia="ru-RU"/>
        </w:rPr>
        <w:t xml:space="preserve"> : [сайт]. — URL: </w:t>
      </w:r>
      <w:hyperlink r:id="rId19" w:history="1">
        <w:r w:rsidRPr="000B6B7D">
          <w:rPr>
            <w:color w:val="000000"/>
            <w:sz w:val="24"/>
            <w:szCs w:val="24"/>
            <w:lang w:val="ru-RU" w:eastAsia="ru-RU"/>
          </w:rPr>
          <w:t>https://profspo.ru/books/98667</w:t>
        </w:r>
      </w:hyperlink>
      <w:r w:rsidRPr="000B6B7D">
        <w:rPr>
          <w:color w:val="000000"/>
          <w:sz w:val="24"/>
          <w:szCs w:val="24"/>
          <w:lang w:val="ru-RU" w:eastAsia="ru-RU"/>
        </w:rPr>
        <w:t>.</w:t>
      </w:r>
    </w:p>
    <w:p w:rsidR="000B6B7D" w:rsidRPr="000B6B7D" w:rsidRDefault="000B6B7D" w:rsidP="000B6B7D">
      <w:pPr>
        <w:numPr>
          <w:ilvl w:val="0"/>
          <w:numId w:val="2"/>
        </w:numPr>
        <w:tabs>
          <w:tab w:val="num" w:pos="567"/>
        </w:tabs>
        <w:ind w:left="426"/>
        <w:jc w:val="both"/>
        <w:textAlignment w:val="baseline"/>
        <w:rPr>
          <w:color w:val="000000"/>
          <w:sz w:val="24"/>
          <w:szCs w:val="24"/>
          <w:lang w:val="ru-RU" w:eastAsia="ru-RU"/>
        </w:rPr>
      </w:pPr>
      <w:r w:rsidRPr="000B6B7D">
        <w:rPr>
          <w:color w:val="000000"/>
          <w:sz w:val="24"/>
          <w:szCs w:val="24"/>
          <w:lang w:val="ru-RU" w:eastAsia="ru-RU"/>
        </w:rPr>
        <w:t>Грачева, Н. А. Основы анализа бухгалтерской отчетности : учебное пособие / Н.А. Грачева, О.А. Полищук ; под общ</w:t>
      </w:r>
      <w:proofErr w:type="gramStart"/>
      <w:r w:rsidRPr="000B6B7D">
        <w:rPr>
          <w:color w:val="000000"/>
          <w:sz w:val="24"/>
          <w:szCs w:val="24"/>
          <w:lang w:val="ru-RU" w:eastAsia="ru-RU"/>
        </w:rPr>
        <w:t>.</w:t>
      </w:r>
      <w:proofErr w:type="gramEnd"/>
      <w:r w:rsidRPr="000B6B7D">
        <w:rPr>
          <w:color w:val="000000"/>
          <w:sz w:val="24"/>
          <w:szCs w:val="24"/>
          <w:lang w:val="ru-RU" w:eastAsia="ru-RU"/>
        </w:rPr>
        <w:t xml:space="preserve"> </w:t>
      </w:r>
      <w:proofErr w:type="gramStart"/>
      <w:r w:rsidRPr="000B6B7D">
        <w:rPr>
          <w:color w:val="000000"/>
          <w:sz w:val="24"/>
          <w:szCs w:val="24"/>
          <w:lang w:val="ru-RU" w:eastAsia="ru-RU"/>
        </w:rPr>
        <w:t>р</w:t>
      </w:r>
      <w:proofErr w:type="gramEnd"/>
      <w:r w:rsidRPr="000B6B7D">
        <w:rPr>
          <w:color w:val="000000"/>
          <w:sz w:val="24"/>
          <w:szCs w:val="24"/>
          <w:lang w:val="ru-RU" w:eastAsia="ru-RU"/>
        </w:rPr>
        <w:t>ед. Н.А. Грачевой. — Москва</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ИНФРА-М, 2023. — 220 </w:t>
      </w:r>
      <w:proofErr w:type="gramStart"/>
      <w:r w:rsidRPr="000B6B7D">
        <w:rPr>
          <w:color w:val="000000"/>
          <w:sz w:val="24"/>
          <w:szCs w:val="24"/>
          <w:lang w:val="ru-RU" w:eastAsia="ru-RU"/>
        </w:rPr>
        <w:t>с</w:t>
      </w:r>
      <w:proofErr w:type="gramEnd"/>
      <w:r w:rsidRPr="000B6B7D">
        <w:rPr>
          <w:color w:val="000000"/>
          <w:sz w:val="24"/>
          <w:szCs w:val="24"/>
          <w:lang w:val="ru-RU" w:eastAsia="ru-RU"/>
        </w:rPr>
        <w:t>. — (Среднее профессиональное образование). — DOI 10.12737/1932261. - ISBN 978-5-16-018226-1. - Текст</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электронный. - URL: https://znanium.com/catalog/product/1932261 (дата обращения: 02.08.2023). – Режим доступа: по подписке.</w:t>
      </w:r>
    </w:p>
    <w:p w:rsidR="000B6B7D" w:rsidRPr="000B6B7D" w:rsidRDefault="000B6B7D" w:rsidP="000B6B7D">
      <w:pPr>
        <w:numPr>
          <w:ilvl w:val="0"/>
          <w:numId w:val="2"/>
        </w:numPr>
        <w:tabs>
          <w:tab w:val="num" w:pos="567"/>
        </w:tabs>
        <w:ind w:left="426"/>
        <w:jc w:val="both"/>
        <w:textAlignment w:val="baseline"/>
        <w:rPr>
          <w:color w:val="000000"/>
          <w:sz w:val="24"/>
          <w:szCs w:val="24"/>
          <w:lang w:val="ru-RU" w:eastAsia="ru-RU"/>
        </w:rPr>
      </w:pPr>
      <w:r w:rsidRPr="000B6B7D">
        <w:rPr>
          <w:color w:val="000000"/>
          <w:sz w:val="24"/>
          <w:szCs w:val="24"/>
          <w:lang w:val="ru-RU" w:eastAsia="ru-RU"/>
        </w:rPr>
        <w:t>Основы анализа бухгалтерской отчетности</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учебник / Ю.И. </w:t>
      </w:r>
      <w:proofErr w:type="spellStart"/>
      <w:r w:rsidRPr="000B6B7D">
        <w:rPr>
          <w:color w:val="000000"/>
          <w:sz w:val="24"/>
          <w:szCs w:val="24"/>
          <w:lang w:val="ru-RU" w:eastAsia="ru-RU"/>
        </w:rPr>
        <w:t>Сигидов</w:t>
      </w:r>
      <w:proofErr w:type="spellEnd"/>
      <w:r w:rsidRPr="000B6B7D">
        <w:rPr>
          <w:color w:val="000000"/>
          <w:sz w:val="24"/>
          <w:szCs w:val="24"/>
          <w:lang w:val="ru-RU" w:eastAsia="ru-RU"/>
        </w:rPr>
        <w:t xml:space="preserve">, Н.Ю. Мороз, Е.А. </w:t>
      </w:r>
      <w:proofErr w:type="spellStart"/>
      <w:r w:rsidRPr="000B6B7D">
        <w:rPr>
          <w:color w:val="000000"/>
          <w:sz w:val="24"/>
          <w:szCs w:val="24"/>
          <w:lang w:val="ru-RU" w:eastAsia="ru-RU"/>
        </w:rPr>
        <w:t>Оксанич</w:t>
      </w:r>
      <w:proofErr w:type="spellEnd"/>
      <w:r w:rsidRPr="000B6B7D">
        <w:rPr>
          <w:color w:val="000000"/>
          <w:sz w:val="24"/>
          <w:szCs w:val="24"/>
          <w:lang w:val="ru-RU" w:eastAsia="ru-RU"/>
        </w:rPr>
        <w:t xml:space="preserve">, Г.Н. </w:t>
      </w:r>
      <w:proofErr w:type="spellStart"/>
      <w:r w:rsidRPr="000B6B7D">
        <w:rPr>
          <w:color w:val="000000"/>
          <w:sz w:val="24"/>
          <w:szCs w:val="24"/>
          <w:lang w:val="ru-RU" w:eastAsia="ru-RU"/>
        </w:rPr>
        <w:t>Ясменко</w:t>
      </w:r>
      <w:proofErr w:type="spellEnd"/>
      <w:r w:rsidRPr="000B6B7D">
        <w:rPr>
          <w:color w:val="000000"/>
          <w:sz w:val="24"/>
          <w:szCs w:val="24"/>
          <w:lang w:val="ru-RU" w:eastAsia="ru-RU"/>
        </w:rPr>
        <w:t xml:space="preserve"> ; под ред. д-ра </w:t>
      </w:r>
      <w:proofErr w:type="spellStart"/>
      <w:r w:rsidRPr="000B6B7D">
        <w:rPr>
          <w:color w:val="000000"/>
          <w:sz w:val="24"/>
          <w:szCs w:val="24"/>
          <w:lang w:val="ru-RU" w:eastAsia="ru-RU"/>
        </w:rPr>
        <w:t>экон</w:t>
      </w:r>
      <w:proofErr w:type="spellEnd"/>
      <w:r w:rsidRPr="000B6B7D">
        <w:rPr>
          <w:color w:val="000000"/>
          <w:sz w:val="24"/>
          <w:szCs w:val="24"/>
          <w:lang w:val="ru-RU" w:eastAsia="ru-RU"/>
        </w:rPr>
        <w:t xml:space="preserve">. наук Ю.И. </w:t>
      </w:r>
      <w:proofErr w:type="spellStart"/>
      <w:r w:rsidRPr="000B6B7D">
        <w:rPr>
          <w:color w:val="000000"/>
          <w:sz w:val="24"/>
          <w:szCs w:val="24"/>
          <w:lang w:val="ru-RU" w:eastAsia="ru-RU"/>
        </w:rPr>
        <w:t>Сигидова</w:t>
      </w:r>
      <w:proofErr w:type="spellEnd"/>
      <w:r w:rsidRPr="000B6B7D">
        <w:rPr>
          <w:color w:val="000000"/>
          <w:sz w:val="24"/>
          <w:szCs w:val="24"/>
          <w:lang w:val="ru-RU" w:eastAsia="ru-RU"/>
        </w:rPr>
        <w:t>. — Москва</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ИНФРА-М, 2023. — 265 </w:t>
      </w:r>
      <w:proofErr w:type="gramStart"/>
      <w:r w:rsidRPr="000B6B7D">
        <w:rPr>
          <w:color w:val="000000"/>
          <w:sz w:val="24"/>
          <w:szCs w:val="24"/>
          <w:lang w:val="ru-RU" w:eastAsia="ru-RU"/>
        </w:rPr>
        <w:t>с</w:t>
      </w:r>
      <w:proofErr w:type="gramEnd"/>
      <w:r w:rsidRPr="000B6B7D">
        <w:rPr>
          <w:color w:val="000000"/>
          <w:sz w:val="24"/>
          <w:szCs w:val="24"/>
          <w:lang w:val="ru-RU" w:eastAsia="ru-RU"/>
        </w:rPr>
        <w:t>. — (Среднее профессиональное образование). — DOI 10.12737/1860498. - ISBN 978-5-16-017534-8. - Текст</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электронный. - URL: https://znanium.com/catalog/product/1860498 (дата обращения: 02.08.2023). – Режим доступа: по подписке.</w:t>
      </w:r>
    </w:p>
    <w:p w:rsidR="004C7071" w:rsidRPr="004C7071" w:rsidRDefault="004C7071" w:rsidP="004C7071">
      <w:pPr>
        <w:rPr>
          <w:sz w:val="24"/>
          <w:szCs w:val="24"/>
          <w:lang w:val="ru-RU" w:eastAsia="ru-RU"/>
        </w:rPr>
      </w:pPr>
    </w:p>
    <w:p w:rsidR="004C7071" w:rsidRPr="004C7071" w:rsidRDefault="004C7071" w:rsidP="004C7071">
      <w:pPr>
        <w:ind w:firstLine="709"/>
        <w:jc w:val="both"/>
        <w:rPr>
          <w:sz w:val="24"/>
          <w:szCs w:val="24"/>
          <w:lang w:val="ru-RU" w:eastAsia="ru-RU"/>
        </w:rPr>
      </w:pPr>
      <w:r w:rsidRPr="004C7071">
        <w:rPr>
          <w:b/>
          <w:bCs/>
          <w:color w:val="000000"/>
          <w:sz w:val="24"/>
          <w:szCs w:val="24"/>
          <w:lang w:val="ru-RU" w:eastAsia="ru-RU"/>
        </w:rPr>
        <w:t>3.2.2. Дополнительные источники </w:t>
      </w:r>
    </w:p>
    <w:p w:rsidR="000B6B7D" w:rsidRPr="000B6B7D" w:rsidRDefault="000B6B7D" w:rsidP="000B6B7D">
      <w:pPr>
        <w:numPr>
          <w:ilvl w:val="0"/>
          <w:numId w:val="3"/>
        </w:numPr>
        <w:tabs>
          <w:tab w:val="num" w:pos="574"/>
        </w:tabs>
        <w:ind w:left="426"/>
        <w:jc w:val="both"/>
        <w:textAlignment w:val="baseline"/>
        <w:rPr>
          <w:color w:val="000000"/>
          <w:sz w:val="24"/>
          <w:szCs w:val="24"/>
          <w:lang w:val="ru-RU" w:eastAsia="ru-RU"/>
        </w:rPr>
      </w:pPr>
      <w:r w:rsidRPr="000B6B7D">
        <w:rPr>
          <w:color w:val="000000"/>
          <w:sz w:val="24"/>
          <w:szCs w:val="24"/>
          <w:lang w:val="ru-RU" w:eastAsia="ru-RU"/>
        </w:rPr>
        <w:t>Басова, М. М., Основы анализа бухгалтерской отчетности</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учебник / М. М. Басова, М. Н. Ермакова. — Москва</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w:t>
      </w:r>
      <w:proofErr w:type="spellStart"/>
      <w:r w:rsidRPr="000B6B7D">
        <w:rPr>
          <w:color w:val="000000"/>
          <w:sz w:val="24"/>
          <w:szCs w:val="24"/>
          <w:lang w:val="ru-RU" w:eastAsia="ru-RU"/>
        </w:rPr>
        <w:t>КноРус</w:t>
      </w:r>
      <w:proofErr w:type="spellEnd"/>
      <w:r w:rsidRPr="000B6B7D">
        <w:rPr>
          <w:color w:val="000000"/>
          <w:sz w:val="24"/>
          <w:szCs w:val="24"/>
          <w:lang w:val="ru-RU" w:eastAsia="ru-RU"/>
        </w:rPr>
        <w:t>, 2023. — 345 с. — ISBN 978-5-406-11970-9. — URL: https://book.ru/book/950155 (дата обращения: 02.08.2023). — Текст</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электронный.</w:t>
      </w:r>
    </w:p>
    <w:p w:rsidR="000B6B7D" w:rsidRPr="000B6B7D" w:rsidRDefault="000B6B7D" w:rsidP="000B6B7D">
      <w:pPr>
        <w:numPr>
          <w:ilvl w:val="0"/>
          <w:numId w:val="3"/>
        </w:numPr>
        <w:tabs>
          <w:tab w:val="num" w:pos="574"/>
        </w:tabs>
        <w:ind w:left="426"/>
        <w:jc w:val="both"/>
        <w:textAlignment w:val="baseline"/>
        <w:rPr>
          <w:color w:val="000000"/>
          <w:sz w:val="24"/>
          <w:szCs w:val="24"/>
          <w:lang w:val="ru-RU" w:eastAsia="ru-RU"/>
        </w:rPr>
      </w:pPr>
      <w:proofErr w:type="spellStart"/>
      <w:r w:rsidRPr="000B6B7D">
        <w:rPr>
          <w:color w:val="000000"/>
          <w:sz w:val="24"/>
          <w:szCs w:val="24"/>
          <w:lang w:val="ru-RU" w:eastAsia="ru-RU"/>
        </w:rPr>
        <w:t>Гомола</w:t>
      </w:r>
      <w:proofErr w:type="spellEnd"/>
      <w:r w:rsidRPr="000B6B7D">
        <w:rPr>
          <w:color w:val="000000"/>
          <w:sz w:val="24"/>
          <w:szCs w:val="24"/>
          <w:lang w:val="ru-RU" w:eastAsia="ru-RU"/>
        </w:rPr>
        <w:t>, А. И. Составление и использование бухгалтерской отчетности</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учебник для СПО / А. И. </w:t>
      </w:r>
      <w:proofErr w:type="spellStart"/>
      <w:r w:rsidRPr="000B6B7D">
        <w:rPr>
          <w:color w:val="000000"/>
          <w:sz w:val="24"/>
          <w:szCs w:val="24"/>
          <w:lang w:val="ru-RU" w:eastAsia="ru-RU"/>
        </w:rPr>
        <w:t>Гомола</w:t>
      </w:r>
      <w:proofErr w:type="spellEnd"/>
      <w:r w:rsidRPr="000B6B7D">
        <w:rPr>
          <w:color w:val="000000"/>
          <w:sz w:val="24"/>
          <w:szCs w:val="24"/>
          <w:lang w:val="ru-RU" w:eastAsia="ru-RU"/>
        </w:rPr>
        <w:t>, С. В. Кириллов. — Саратов</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Профобразование, Ай Пи Эр Медиа, 2020. — 319 c. — ISBN 978-5-4488-0424-3, 978-5-4486-0626-7.</w:t>
      </w:r>
    </w:p>
    <w:p w:rsidR="000B6B7D" w:rsidRPr="000B6B7D" w:rsidRDefault="000B6B7D" w:rsidP="000B6B7D">
      <w:pPr>
        <w:numPr>
          <w:ilvl w:val="0"/>
          <w:numId w:val="3"/>
        </w:numPr>
        <w:tabs>
          <w:tab w:val="num" w:pos="574"/>
        </w:tabs>
        <w:ind w:left="426"/>
        <w:jc w:val="both"/>
        <w:textAlignment w:val="baseline"/>
        <w:rPr>
          <w:color w:val="000000"/>
          <w:sz w:val="24"/>
          <w:szCs w:val="24"/>
          <w:lang w:val="ru-RU" w:eastAsia="ru-RU"/>
        </w:rPr>
      </w:pPr>
      <w:r w:rsidRPr="000B6B7D">
        <w:rPr>
          <w:color w:val="000000"/>
          <w:sz w:val="24"/>
          <w:szCs w:val="24"/>
          <w:lang w:val="ru-RU" w:eastAsia="ru-RU"/>
        </w:rPr>
        <w:t>Иванова, Н. В., Основы анализа бухгалтерской отчетности</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учебник / Н. В. Иванова, К. В. Иванов. — Москва</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w:t>
      </w:r>
      <w:proofErr w:type="spellStart"/>
      <w:r w:rsidRPr="000B6B7D">
        <w:rPr>
          <w:color w:val="000000"/>
          <w:sz w:val="24"/>
          <w:szCs w:val="24"/>
          <w:lang w:val="ru-RU" w:eastAsia="ru-RU"/>
        </w:rPr>
        <w:t>КноРус</w:t>
      </w:r>
      <w:proofErr w:type="spellEnd"/>
      <w:r w:rsidRPr="000B6B7D">
        <w:rPr>
          <w:color w:val="000000"/>
          <w:sz w:val="24"/>
          <w:szCs w:val="24"/>
          <w:lang w:val="ru-RU" w:eastAsia="ru-RU"/>
        </w:rPr>
        <w:t>, 2023. — 203 с. — ISBN 978-5-406-10245-9. — URL: https://book.ru/book/944921 (дата обращения: 02.08.2023). — Текст</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электронный.</w:t>
      </w:r>
    </w:p>
    <w:p w:rsidR="000B6B7D" w:rsidRPr="000B6B7D" w:rsidRDefault="000B6B7D" w:rsidP="000B6B7D">
      <w:pPr>
        <w:numPr>
          <w:ilvl w:val="0"/>
          <w:numId w:val="3"/>
        </w:numPr>
        <w:tabs>
          <w:tab w:val="num" w:pos="574"/>
        </w:tabs>
        <w:ind w:left="426"/>
        <w:jc w:val="both"/>
        <w:textAlignment w:val="baseline"/>
        <w:rPr>
          <w:color w:val="000000"/>
          <w:sz w:val="24"/>
          <w:szCs w:val="24"/>
          <w:lang w:val="ru-RU" w:eastAsia="ru-RU"/>
        </w:rPr>
      </w:pPr>
      <w:r w:rsidRPr="000B6B7D">
        <w:rPr>
          <w:color w:val="000000"/>
          <w:sz w:val="24"/>
          <w:szCs w:val="24"/>
          <w:lang w:val="ru-RU" w:eastAsia="ru-RU"/>
        </w:rPr>
        <w:t>Новикова, Н. Е., Составление и использование бухгалтерской отчетности</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учебник / Н. Е. Новикова, И. В. Осипова, Г. Ф. </w:t>
      </w:r>
      <w:proofErr w:type="spellStart"/>
      <w:r w:rsidRPr="000B6B7D">
        <w:rPr>
          <w:color w:val="000000"/>
          <w:sz w:val="24"/>
          <w:szCs w:val="24"/>
          <w:lang w:val="ru-RU" w:eastAsia="ru-RU"/>
        </w:rPr>
        <w:t>Чернецкая</w:t>
      </w:r>
      <w:proofErr w:type="spellEnd"/>
      <w:r w:rsidRPr="000B6B7D">
        <w:rPr>
          <w:color w:val="000000"/>
          <w:sz w:val="24"/>
          <w:szCs w:val="24"/>
          <w:lang w:val="ru-RU" w:eastAsia="ru-RU"/>
        </w:rPr>
        <w:t>. — Москва</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w:t>
      </w:r>
      <w:proofErr w:type="spellStart"/>
      <w:r w:rsidRPr="000B6B7D">
        <w:rPr>
          <w:color w:val="000000"/>
          <w:sz w:val="24"/>
          <w:szCs w:val="24"/>
          <w:lang w:val="ru-RU" w:eastAsia="ru-RU"/>
        </w:rPr>
        <w:t>КноРус</w:t>
      </w:r>
      <w:proofErr w:type="spellEnd"/>
      <w:r w:rsidRPr="000B6B7D">
        <w:rPr>
          <w:color w:val="000000"/>
          <w:sz w:val="24"/>
          <w:szCs w:val="24"/>
          <w:lang w:val="ru-RU" w:eastAsia="ru-RU"/>
        </w:rPr>
        <w:t>, 2023. — 262 с. — ISBN 978-5-406-10884-0. — URL: https://book.ru/book/947629 (дата обращения: 02.08.2023). — Текст</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электронный.</w:t>
      </w:r>
    </w:p>
    <w:p w:rsidR="000B6B7D" w:rsidRPr="000B6B7D" w:rsidRDefault="000B6B7D" w:rsidP="000B6B7D">
      <w:pPr>
        <w:numPr>
          <w:ilvl w:val="0"/>
          <w:numId w:val="3"/>
        </w:numPr>
        <w:tabs>
          <w:tab w:val="num" w:pos="574"/>
        </w:tabs>
        <w:ind w:left="426"/>
        <w:jc w:val="both"/>
        <w:textAlignment w:val="baseline"/>
        <w:rPr>
          <w:color w:val="000000"/>
          <w:sz w:val="24"/>
          <w:szCs w:val="24"/>
          <w:lang w:val="ru-RU" w:eastAsia="ru-RU"/>
        </w:rPr>
      </w:pPr>
      <w:r w:rsidRPr="000B6B7D">
        <w:rPr>
          <w:color w:val="000000"/>
          <w:sz w:val="24"/>
          <w:szCs w:val="24"/>
          <w:lang w:val="ru-RU" w:eastAsia="ru-RU"/>
        </w:rPr>
        <w:t>Основы анализа бухгалтерской отчетности</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учебник / Ю.И. </w:t>
      </w:r>
      <w:proofErr w:type="spellStart"/>
      <w:r w:rsidRPr="000B6B7D">
        <w:rPr>
          <w:color w:val="000000"/>
          <w:sz w:val="24"/>
          <w:szCs w:val="24"/>
          <w:lang w:val="ru-RU" w:eastAsia="ru-RU"/>
        </w:rPr>
        <w:t>Сигидов</w:t>
      </w:r>
      <w:proofErr w:type="spellEnd"/>
      <w:r w:rsidRPr="000B6B7D">
        <w:rPr>
          <w:color w:val="000000"/>
          <w:sz w:val="24"/>
          <w:szCs w:val="24"/>
          <w:lang w:val="ru-RU" w:eastAsia="ru-RU"/>
        </w:rPr>
        <w:t xml:space="preserve">, Н.Ю. Мороз, Е.А. </w:t>
      </w:r>
      <w:proofErr w:type="spellStart"/>
      <w:r w:rsidRPr="000B6B7D">
        <w:rPr>
          <w:color w:val="000000"/>
          <w:sz w:val="24"/>
          <w:szCs w:val="24"/>
          <w:lang w:val="ru-RU" w:eastAsia="ru-RU"/>
        </w:rPr>
        <w:t>Оксанич</w:t>
      </w:r>
      <w:proofErr w:type="spellEnd"/>
      <w:r w:rsidRPr="000B6B7D">
        <w:rPr>
          <w:color w:val="000000"/>
          <w:sz w:val="24"/>
          <w:szCs w:val="24"/>
          <w:lang w:val="ru-RU" w:eastAsia="ru-RU"/>
        </w:rPr>
        <w:t xml:space="preserve">, Г.Н. </w:t>
      </w:r>
      <w:proofErr w:type="spellStart"/>
      <w:r w:rsidRPr="000B6B7D">
        <w:rPr>
          <w:color w:val="000000"/>
          <w:sz w:val="24"/>
          <w:szCs w:val="24"/>
          <w:lang w:val="ru-RU" w:eastAsia="ru-RU"/>
        </w:rPr>
        <w:t>Ясменко</w:t>
      </w:r>
      <w:proofErr w:type="spellEnd"/>
      <w:r w:rsidRPr="000B6B7D">
        <w:rPr>
          <w:color w:val="000000"/>
          <w:sz w:val="24"/>
          <w:szCs w:val="24"/>
          <w:lang w:val="ru-RU" w:eastAsia="ru-RU"/>
        </w:rPr>
        <w:t xml:space="preserve"> ; под ред. д-ра </w:t>
      </w:r>
      <w:proofErr w:type="spellStart"/>
      <w:r w:rsidRPr="000B6B7D">
        <w:rPr>
          <w:color w:val="000000"/>
          <w:sz w:val="24"/>
          <w:szCs w:val="24"/>
          <w:lang w:val="ru-RU" w:eastAsia="ru-RU"/>
        </w:rPr>
        <w:t>экон</w:t>
      </w:r>
      <w:proofErr w:type="spellEnd"/>
      <w:r w:rsidRPr="000B6B7D">
        <w:rPr>
          <w:color w:val="000000"/>
          <w:sz w:val="24"/>
          <w:szCs w:val="24"/>
          <w:lang w:val="ru-RU" w:eastAsia="ru-RU"/>
        </w:rPr>
        <w:t xml:space="preserve">. наук Ю.И. </w:t>
      </w:r>
      <w:proofErr w:type="spellStart"/>
      <w:r w:rsidRPr="000B6B7D">
        <w:rPr>
          <w:color w:val="000000"/>
          <w:sz w:val="24"/>
          <w:szCs w:val="24"/>
          <w:lang w:val="ru-RU" w:eastAsia="ru-RU"/>
        </w:rPr>
        <w:t>Сигидова</w:t>
      </w:r>
      <w:proofErr w:type="spellEnd"/>
      <w:r w:rsidRPr="000B6B7D">
        <w:rPr>
          <w:color w:val="000000"/>
          <w:sz w:val="24"/>
          <w:szCs w:val="24"/>
          <w:lang w:val="ru-RU" w:eastAsia="ru-RU"/>
        </w:rPr>
        <w:t>. — Москва</w:t>
      </w:r>
      <w:proofErr w:type="gramStart"/>
      <w:r w:rsidRPr="000B6B7D">
        <w:rPr>
          <w:color w:val="000000"/>
          <w:sz w:val="24"/>
          <w:szCs w:val="24"/>
          <w:lang w:val="ru-RU" w:eastAsia="ru-RU"/>
        </w:rPr>
        <w:t xml:space="preserve"> :</w:t>
      </w:r>
      <w:proofErr w:type="gramEnd"/>
      <w:r w:rsidRPr="000B6B7D">
        <w:rPr>
          <w:color w:val="000000"/>
          <w:sz w:val="24"/>
          <w:szCs w:val="24"/>
          <w:lang w:val="ru-RU" w:eastAsia="ru-RU"/>
        </w:rPr>
        <w:t xml:space="preserve"> ИНФРА-М, 2023. — 265 </w:t>
      </w:r>
      <w:proofErr w:type="gramStart"/>
      <w:r w:rsidRPr="000B6B7D">
        <w:rPr>
          <w:color w:val="000000"/>
          <w:sz w:val="24"/>
          <w:szCs w:val="24"/>
          <w:lang w:val="ru-RU" w:eastAsia="ru-RU"/>
        </w:rPr>
        <w:t>с</w:t>
      </w:r>
      <w:proofErr w:type="gramEnd"/>
      <w:r w:rsidRPr="000B6B7D">
        <w:rPr>
          <w:color w:val="000000"/>
          <w:sz w:val="24"/>
          <w:szCs w:val="24"/>
          <w:lang w:val="ru-RU" w:eastAsia="ru-RU"/>
        </w:rPr>
        <w:t>. — (Среднее профессиональное образование).</w:t>
      </w:r>
    </w:p>
    <w:p w:rsidR="004C7071" w:rsidRDefault="004C7071" w:rsidP="004C7071">
      <w:pPr>
        <w:spacing w:after="200" w:line="276" w:lineRule="auto"/>
        <w:ind w:firstLine="709"/>
        <w:jc w:val="both"/>
        <w:rPr>
          <w:rFonts w:eastAsia="Calibri"/>
          <w:bCs/>
          <w:i/>
          <w:sz w:val="24"/>
          <w:szCs w:val="24"/>
          <w:lang w:val="ru-RU"/>
        </w:rPr>
      </w:pPr>
    </w:p>
    <w:p w:rsidR="00BE03A9" w:rsidRDefault="00BE03A9" w:rsidP="004C7071">
      <w:pPr>
        <w:spacing w:after="200" w:line="276" w:lineRule="auto"/>
        <w:ind w:firstLine="709"/>
        <w:jc w:val="both"/>
        <w:rPr>
          <w:rFonts w:eastAsia="Calibri"/>
          <w:bCs/>
          <w:i/>
          <w:sz w:val="24"/>
          <w:szCs w:val="24"/>
          <w:lang w:val="ru-RU"/>
        </w:rPr>
      </w:pPr>
    </w:p>
    <w:p w:rsidR="004C7071" w:rsidRPr="004C7071" w:rsidRDefault="004C7071" w:rsidP="004C7071">
      <w:pPr>
        <w:keepNext/>
        <w:spacing w:after="120"/>
        <w:jc w:val="center"/>
        <w:outlineLvl w:val="0"/>
        <w:rPr>
          <w:rFonts w:eastAsia="Segoe UI"/>
          <w:caps/>
          <w:kern w:val="32"/>
          <w:sz w:val="24"/>
          <w:szCs w:val="24"/>
          <w:lang w:val="ru-RU" w:eastAsia="x-none"/>
        </w:rPr>
      </w:pPr>
      <w:r w:rsidRPr="004C7071">
        <w:rPr>
          <w:rFonts w:eastAsia="Segoe UI"/>
          <w:b/>
          <w:bCs/>
          <w:caps/>
          <w:kern w:val="32"/>
          <w:sz w:val="24"/>
          <w:szCs w:val="24"/>
          <w:lang w:val="x-none" w:eastAsia="x-none"/>
        </w:rPr>
        <w:lastRenderedPageBreak/>
        <w:t xml:space="preserve">4. Контроль и оценка результатов </w:t>
      </w:r>
      <w:r w:rsidRPr="004C7071">
        <w:rPr>
          <w:rFonts w:eastAsia="Segoe UI"/>
          <w:b/>
          <w:bCs/>
          <w:caps/>
          <w:kern w:val="32"/>
          <w:sz w:val="24"/>
          <w:szCs w:val="24"/>
          <w:lang w:val="x-none" w:eastAsia="x-none"/>
        </w:rPr>
        <w:br/>
        <w:t xml:space="preserve">освоения </w:t>
      </w:r>
      <w:r w:rsidRPr="004C7071">
        <w:rPr>
          <w:rFonts w:eastAsia="Segoe UI"/>
          <w:b/>
          <w:bCs/>
          <w:caps/>
          <w:kern w:val="32"/>
          <w:sz w:val="24"/>
          <w:szCs w:val="24"/>
          <w:lang w:val="ru-RU" w:eastAsia="x-none"/>
        </w:rPr>
        <w:t xml:space="preserve">ДИСЦИПЛИНЫ </w:t>
      </w:r>
    </w:p>
    <w:tbl>
      <w:tblPr>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54"/>
        <w:gridCol w:w="3524"/>
        <w:gridCol w:w="3382"/>
      </w:tblGrid>
      <w:tr w:rsidR="004C7071" w:rsidRPr="004C7071" w:rsidTr="00E265EE">
        <w:trPr>
          <w:trHeight w:val="519"/>
        </w:trPr>
        <w:tc>
          <w:tcPr>
            <w:tcW w:w="1498" w:type="pct"/>
            <w:vAlign w:val="center"/>
          </w:tcPr>
          <w:p w:rsidR="004C7071" w:rsidRPr="004C7071" w:rsidRDefault="004C7071" w:rsidP="004C7071">
            <w:pPr>
              <w:suppressAutoHyphens/>
              <w:spacing w:line="276" w:lineRule="auto"/>
              <w:contextualSpacing/>
              <w:jc w:val="center"/>
              <w:rPr>
                <w:rFonts w:eastAsia="Calibri"/>
                <w:b/>
                <w:iCs/>
                <w:sz w:val="24"/>
                <w:szCs w:val="24"/>
                <w:lang w:val="ru-RU"/>
              </w:rPr>
            </w:pPr>
            <w:r w:rsidRPr="004C7071">
              <w:rPr>
                <w:rFonts w:eastAsia="Calibri"/>
                <w:b/>
                <w:iCs/>
                <w:sz w:val="24"/>
                <w:szCs w:val="24"/>
                <w:lang w:val="ru-RU"/>
              </w:rPr>
              <w:t>Результаты обучения</w:t>
            </w:r>
          </w:p>
        </w:tc>
        <w:tc>
          <w:tcPr>
            <w:tcW w:w="1787" w:type="pct"/>
            <w:vAlign w:val="center"/>
          </w:tcPr>
          <w:p w:rsidR="004C7071" w:rsidRPr="004C7071" w:rsidRDefault="004C7071" w:rsidP="004C7071">
            <w:pPr>
              <w:suppressAutoHyphens/>
              <w:spacing w:line="276" w:lineRule="auto"/>
              <w:contextualSpacing/>
              <w:jc w:val="center"/>
              <w:rPr>
                <w:rFonts w:eastAsia="Calibri"/>
                <w:b/>
                <w:sz w:val="24"/>
                <w:szCs w:val="24"/>
                <w:lang w:val="ru-RU"/>
              </w:rPr>
            </w:pPr>
            <w:r w:rsidRPr="004C7071">
              <w:rPr>
                <w:rFonts w:eastAsia="Calibri"/>
                <w:b/>
                <w:iCs/>
                <w:sz w:val="24"/>
                <w:szCs w:val="24"/>
                <w:lang w:val="ru-RU"/>
              </w:rPr>
              <w:t>Показатели освоенности компетенций</w:t>
            </w:r>
          </w:p>
        </w:tc>
        <w:tc>
          <w:tcPr>
            <w:tcW w:w="1715" w:type="pct"/>
            <w:vAlign w:val="center"/>
          </w:tcPr>
          <w:p w:rsidR="004C7071" w:rsidRPr="004C7071" w:rsidRDefault="004C7071" w:rsidP="004C7071">
            <w:pPr>
              <w:suppressAutoHyphens/>
              <w:spacing w:line="276" w:lineRule="auto"/>
              <w:contextualSpacing/>
              <w:jc w:val="center"/>
              <w:rPr>
                <w:rFonts w:eastAsia="Calibri"/>
                <w:b/>
                <w:sz w:val="24"/>
                <w:szCs w:val="24"/>
                <w:lang w:val="ru-RU"/>
              </w:rPr>
            </w:pPr>
            <w:r w:rsidRPr="004C7071">
              <w:rPr>
                <w:rFonts w:eastAsia="Calibri"/>
                <w:b/>
                <w:sz w:val="24"/>
                <w:szCs w:val="24"/>
                <w:lang w:val="ru-RU"/>
              </w:rPr>
              <w:t>Методы оценки</w:t>
            </w:r>
          </w:p>
        </w:tc>
      </w:tr>
      <w:tr w:rsidR="000B6B7D" w:rsidRPr="004A0924" w:rsidTr="00F22126">
        <w:trPr>
          <w:trHeight w:val="698"/>
        </w:trPr>
        <w:tc>
          <w:tcPr>
            <w:tcW w:w="1498" w:type="pct"/>
          </w:tcPr>
          <w:p w:rsidR="000B6B7D" w:rsidRPr="00345851" w:rsidRDefault="000B6B7D" w:rsidP="00F22126">
            <w:pPr>
              <w:suppressAutoHyphens/>
              <w:jc w:val="both"/>
              <w:rPr>
                <w:b/>
                <w:bCs/>
                <w:sz w:val="24"/>
                <w:szCs w:val="24"/>
              </w:rPr>
            </w:pPr>
            <w:r w:rsidRPr="00345851">
              <w:rPr>
                <w:rFonts w:eastAsia="Segoe UI"/>
                <w:iCs/>
                <w:sz w:val="24"/>
                <w:szCs w:val="24"/>
              </w:rPr>
              <w:t>ОК 02</w:t>
            </w:r>
            <w:r w:rsidRPr="00345851">
              <w:rPr>
                <w:rFonts w:eastAsia="Segoe UI"/>
                <w:sz w:val="24"/>
                <w:szCs w:val="24"/>
              </w:rPr>
              <w:t xml:space="preserve"> </w:t>
            </w:r>
          </w:p>
        </w:tc>
        <w:tc>
          <w:tcPr>
            <w:tcW w:w="1787" w:type="pct"/>
          </w:tcPr>
          <w:p w:rsidR="000B6B7D" w:rsidRPr="000B6B7D" w:rsidRDefault="000B6B7D" w:rsidP="00F22126">
            <w:pPr>
              <w:jc w:val="both"/>
              <w:rPr>
                <w:rFonts w:eastAsia="Segoe UI"/>
                <w:sz w:val="24"/>
                <w:szCs w:val="24"/>
                <w:lang w:val="ru-RU"/>
              </w:rPr>
            </w:pPr>
            <w:r w:rsidRPr="000B6B7D">
              <w:rPr>
                <w:sz w:val="24"/>
                <w:szCs w:val="24"/>
                <w:lang w:val="ru-RU"/>
              </w:rPr>
              <w:t xml:space="preserve">Демонстрация навыков использования </w:t>
            </w:r>
            <w:r w:rsidRPr="000B6B7D">
              <w:rPr>
                <w:rFonts w:eastAsia="Segoe UI"/>
                <w:sz w:val="24"/>
                <w:szCs w:val="24"/>
                <w:lang w:val="ru-RU"/>
              </w:rPr>
              <w:t>современных средств поиска, анализа и интерпретации информации и информационные технологии для выполнения задач профессиональной деятельности.</w:t>
            </w:r>
          </w:p>
          <w:p w:rsidR="000B6B7D" w:rsidRPr="000B6B7D" w:rsidRDefault="000B6B7D" w:rsidP="00F22126">
            <w:pPr>
              <w:suppressAutoHyphens/>
              <w:jc w:val="both"/>
              <w:rPr>
                <w:b/>
                <w:bCs/>
                <w:sz w:val="24"/>
                <w:szCs w:val="24"/>
                <w:lang w:val="ru-RU"/>
              </w:rPr>
            </w:pPr>
          </w:p>
        </w:tc>
        <w:tc>
          <w:tcPr>
            <w:tcW w:w="1715" w:type="pct"/>
            <w:vAlign w:val="center"/>
          </w:tcPr>
          <w:p w:rsidR="000B6B7D" w:rsidRPr="000B6B7D" w:rsidRDefault="000B6B7D" w:rsidP="00F22126">
            <w:pPr>
              <w:jc w:val="both"/>
              <w:rPr>
                <w:bCs/>
                <w:sz w:val="24"/>
                <w:szCs w:val="24"/>
                <w:lang w:val="ru-RU"/>
              </w:rPr>
            </w:pPr>
            <w:r w:rsidRPr="000B6B7D">
              <w:rPr>
                <w:bCs/>
                <w:sz w:val="24"/>
                <w:szCs w:val="24"/>
                <w:lang w:val="ru-RU"/>
              </w:rPr>
              <w:t xml:space="preserve">Текущий контроль в форме экспертного наблюдения и проверки при: </w:t>
            </w:r>
          </w:p>
          <w:p w:rsidR="000B6B7D" w:rsidRPr="000B6B7D" w:rsidRDefault="000B6B7D" w:rsidP="00F22126">
            <w:pPr>
              <w:jc w:val="both"/>
              <w:rPr>
                <w:bCs/>
                <w:sz w:val="24"/>
                <w:szCs w:val="24"/>
                <w:lang w:val="ru-RU"/>
              </w:rPr>
            </w:pPr>
            <w:r w:rsidRPr="000B6B7D">
              <w:rPr>
                <w:bCs/>
                <w:sz w:val="24"/>
                <w:szCs w:val="24"/>
                <w:lang w:val="ru-RU"/>
              </w:rPr>
              <w:t xml:space="preserve">-проведении устного и письменного опроса; </w:t>
            </w:r>
          </w:p>
          <w:p w:rsidR="000B6B7D" w:rsidRPr="000B6B7D" w:rsidRDefault="000B6B7D" w:rsidP="00F22126">
            <w:pPr>
              <w:jc w:val="both"/>
              <w:rPr>
                <w:bCs/>
                <w:sz w:val="24"/>
                <w:szCs w:val="24"/>
                <w:lang w:val="ru-RU"/>
              </w:rPr>
            </w:pPr>
            <w:r w:rsidRPr="000B6B7D">
              <w:rPr>
                <w:bCs/>
                <w:sz w:val="24"/>
                <w:szCs w:val="24"/>
                <w:lang w:val="ru-RU"/>
              </w:rPr>
              <w:t xml:space="preserve">-выполнении практических занятий; </w:t>
            </w:r>
          </w:p>
          <w:p w:rsidR="000B6B7D" w:rsidRPr="000B6B7D" w:rsidRDefault="000B6B7D" w:rsidP="00F22126">
            <w:pPr>
              <w:jc w:val="both"/>
              <w:rPr>
                <w:bCs/>
                <w:sz w:val="24"/>
                <w:szCs w:val="24"/>
                <w:lang w:val="ru-RU"/>
              </w:rPr>
            </w:pPr>
            <w:r w:rsidRPr="000B6B7D">
              <w:rPr>
                <w:bCs/>
                <w:sz w:val="24"/>
                <w:szCs w:val="24"/>
                <w:lang w:val="ru-RU"/>
              </w:rPr>
              <w:t xml:space="preserve">-выполнении тестовых заданий; </w:t>
            </w:r>
          </w:p>
          <w:p w:rsidR="000B6B7D" w:rsidRPr="000B6B7D" w:rsidRDefault="000B6B7D" w:rsidP="00F22126">
            <w:pPr>
              <w:jc w:val="both"/>
              <w:rPr>
                <w:bCs/>
                <w:sz w:val="24"/>
                <w:szCs w:val="24"/>
                <w:lang w:val="ru-RU"/>
              </w:rPr>
            </w:pPr>
            <w:r w:rsidRPr="000B6B7D">
              <w:rPr>
                <w:bCs/>
                <w:sz w:val="24"/>
                <w:szCs w:val="24"/>
                <w:lang w:val="ru-RU"/>
              </w:rPr>
              <w:t xml:space="preserve">-выполнении контрольных работ по темам. </w:t>
            </w:r>
          </w:p>
          <w:p w:rsidR="000B6B7D" w:rsidRPr="000B6B7D" w:rsidRDefault="000B6B7D" w:rsidP="00F22126">
            <w:pPr>
              <w:autoSpaceDE w:val="0"/>
              <w:autoSpaceDN w:val="0"/>
              <w:adjustRightInd w:val="0"/>
              <w:jc w:val="both"/>
              <w:rPr>
                <w:color w:val="000000"/>
                <w:sz w:val="24"/>
                <w:szCs w:val="24"/>
                <w:lang w:val="ru-RU"/>
              </w:rPr>
            </w:pPr>
            <w:r w:rsidRPr="000B6B7D">
              <w:rPr>
                <w:color w:val="000000"/>
                <w:sz w:val="24"/>
                <w:szCs w:val="24"/>
                <w:lang w:val="ru-RU"/>
              </w:rPr>
              <w:t xml:space="preserve">Решение практико-ориентированных (ситуационных) заданий. </w:t>
            </w:r>
          </w:p>
          <w:p w:rsidR="000B6B7D" w:rsidRPr="000B6B7D" w:rsidRDefault="000B6B7D" w:rsidP="000B6B7D">
            <w:pPr>
              <w:suppressAutoHyphens/>
              <w:jc w:val="both"/>
              <w:rPr>
                <w:b/>
                <w:bCs/>
                <w:sz w:val="24"/>
                <w:szCs w:val="24"/>
                <w:lang w:val="ru-RU"/>
              </w:rPr>
            </w:pPr>
            <w:r w:rsidRPr="000B6B7D">
              <w:rPr>
                <w:bCs/>
                <w:sz w:val="24"/>
                <w:szCs w:val="24"/>
                <w:lang w:val="ru-RU"/>
              </w:rPr>
              <w:t>Экзамен по МДК.02.03 Основы анализа бухгалтерской отчетности</w:t>
            </w:r>
          </w:p>
        </w:tc>
      </w:tr>
      <w:tr w:rsidR="000B6B7D" w:rsidRPr="004A0924" w:rsidTr="00E265EE">
        <w:trPr>
          <w:trHeight w:val="698"/>
        </w:trPr>
        <w:tc>
          <w:tcPr>
            <w:tcW w:w="1498" w:type="pct"/>
          </w:tcPr>
          <w:p w:rsidR="000B6B7D" w:rsidRPr="00345851" w:rsidRDefault="000B6B7D" w:rsidP="00F22126">
            <w:pPr>
              <w:suppressAutoHyphens/>
              <w:jc w:val="both"/>
              <w:rPr>
                <w:rFonts w:eastAsia="Calibri"/>
                <w:sz w:val="24"/>
                <w:szCs w:val="24"/>
              </w:rPr>
            </w:pPr>
            <w:r w:rsidRPr="00345851">
              <w:rPr>
                <w:rFonts w:eastAsia="Calibri"/>
                <w:sz w:val="24"/>
                <w:szCs w:val="24"/>
              </w:rPr>
              <w:t xml:space="preserve">ПК 2.4 </w:t>
            </w:r>
          </w:p>
        </w:tc>
        <w:tc>
          <w:tcPr>
            <w:tcW w:w="1787" w:type="pct"/>
          </w:tcPr>
          <w:p w:rsidR="000B6B7D" w:rsidRPr="000B6B7D" w:rsidRDefault="000B6B7D" w:rsidP="00F22126">
            <w:pPr>
              <w:autoSpaceDE w:val="0"/>
              <w:autoSpaceDN w:val="0"/>
              <w:adjustRightInd w:val="0"/>
              <w:jc w:val="both"/>
              <w:rPr>
                <w:color w:val="000000"/>
                <w:sz w:val="24"/>
                <w:szCs w:val="24"/>
                <w:lang w:val="ru-RU"/>
              </w:rPr>
            </w:pPr>
            <w:r w:rsidRPr="000B6B7D">
              <w:rPr>
                <w:color w:val="000000"/>
                <w:sz w:val="24"/>
                <w:szCs w:val="24"/>
                <w:lang w:val="ru-RU"/>
              </w:rPr>
              <w:t xml:space="preserve">Владение методикой: </w:t>
            </w:r>
          </w:p>
          <w:p w:rsidR="000B6B7D" w:rsidRPr="000B6B7D" w:rsidRDefault="000B6B7D" w:rsidP="00F22126">
            <w:pPr>
              <w:jc w:val="both"/>
              <w:rPr>
                <w:i/>
                <w:sz w:val="24"/>
                <w:szCs w:val="24"/>
                <w:lang w:val="ru-RU"/>
              </w:rPr>
            </w:pPr>
            <w:r w:rsidRPr="000B6B7D">
              <w:rPr>
                <w:sz w:val="24"/>
                <w:szCs w:val="24"/>
                <w:lang w:val="ru-RU"/>
              </w:rPr>
              <w:t>осуществления работ по финансовому анализу экономического субъекта</w:t>
            </w:r>
          </w:p>
        </w:tc>
        <w:tc>
          <w:tcPr>
            <w:tcW w:w="1715" w:type="pct"/>
          </w:tcPr>
          <w:p w:rsidR="000B6B7D" w:rsidRPr="000B6B7D" w:rsidRDefault="000B6B7D" w:rsidP="00F22126">
            <w:pPr>
              <w:rPr>
                <w:bCs/>
                <w:sz w:val="24"/>
                <w:szCs w:val="24"/>
                <w:lang w:val="ru-RU"/>
              </w:rPr>
            </w:pPr>
            <w:r w:rsidRPr="000B6B7D">
              <w:rPr>
                <w:bCs/>
                <w:sz w:val="24"/>
                <w:szCs w:val="24"/>
                <w:lang w:val="ru-RU"/>
              </w:rPr>
              <w:t xml:space="preserve">Текущий контроль в форме экспертного наблюдения и проверки при: </w:t>
            </w:r>
          </w:p>
          <w:p w:rsidR="000B6B7D" w:rsidRPr="000B6B7D" w:rsidRDefault="000B6B7D" w:rsidP="00F22126">
            <w:pPr>
              <w:rPr>
                <w:bCs/>
                <w:sz w:val="24"/>
                <w:szCs w:val="24"/>
                <w:lang w:val="ru-RU"/>
              </w:rPr>
            </w:pPr>
            <w:r w:rsidRPr="000B6B7D">
              <w:rPr>
                <w:bCs/>
                <w:sz w:val="24"/>
                <w:szCs w:val="24"/>
                <w:lang w:val="ru-RU"/>
              </w:rPr>
              <w:t xml:space="preserve">-проведении устного и письменного опроса; </w:t>
            </w:r>
          </w:p>
          <w:p w:rsidR="000B6B7D" w:rsidRPr="000B6B7D" w:rsidRDefault="000B6B7D" w:rsidP="00F22126">
            <w:pPr>
              <w:rPr>
                <w:bCs/>
                <w:sz w:val="24"/>
                <w:szCs w:val="24"/>
                <w:lang w:val="ru-RU"/>
              </w:rPr>
            </w:pPr>
            <w:r w:rsidRPr="000B6B7D">
              <w:rPr>
                <w:bCs/>
                <w:sz w:val="24"/>
                <w:szCs w:val="24"/>
                <w:lang w:val="ru-RU"/>
              </w:rPr>
              <w:t xml:space="preserve">-выполнении практических занятий; </w:t>
            </w:r>
          </w:p>
          <w:p w:rsidR="000B6B7D" w:rsidRPr="000B6B7D" w:rsidRDefault="000B6B7D" w:rsidP="00F22126">
            <w:pPr>
              <w:rPr>
                <w:bCs/>
                <w:sz w:val="24"/>
                <w:szCs w:val="24"/>
                <w:lang w:val="ru-RU"/>
              </w:rPr>
            </w:pPr>
            <w:r w:rsidRPr="000B6B7D">
              <w:rPr>
                <w:bCs/>
                <w:sz w:val="24"/>
                <w:szCs w:val="24"/>
                <w:lang w:val="ru-RU"/>
              </w:rPr>
              <w:t xml:space="preserve">-выполнении тестовых заданий; </w:t>
            </w:r>
          </w:p>
          <w:p w:rsidR="000B6B7D" w:rsidRPr="000B6B7D" w:rsidRDefault="000B6B7D" w:rsidP="00F22126">
            <w:pPr>
              <w:rPr>
                <w:bCs/>
                <w:sz w:val="24"/>
                <w:szCs w:val="24"/>
                <w:lang w:val="ru-RU"/>
              </w:rPr>
            </w:pPr>
            <w:r w:rsidRPr="000B6B7D">
              <w:rPr>
                <w:bCs/>
                <w:sz w:val="24"/>
                <w:szCs w:val="24"/>
                <w:lang w:val="ru-RU"/>
              </w:rPr>
              <w:t xml:space="preserve">-выполнении контрольных работ по темам. </w:t>
            </w:r>
          </w:p>
          <w:p w:rsidR="000B6B7D" w:rsidRPr="000B6B7D" w:rsidRDefault="000B6B7D" w:rsidP="00F22126">
            <w:pPr>
              <w:autoSpaceDE w:val="0"/>
              <w:autoSpaceDN w:val="0"/>
              <w:adjustRightInd w:val="0"/>
              <w:jc w:val="both"/>
              <w:rPr>
                <w:color w:val="000000"/>
                <w:sz w:val="24"/>
                <w:szCs w:val="24"/>
                <w:lang w:val="ru-RU"/>
              </w:rPr>
            </w:pPr>
            <w:r w:rsidRPr="000B6B7D">
              <w:rPr>
                <w:color w:val="000000"/>
                <w:sz w:val="24"/>
                <w:szCs w:val="24"/>
                <w:lang w:val="ru-RU"/>
              </w:rPr>
              <w:t xml:space="preserve">Решение практико-ориентированных (ситуационных) заданий. </w:t>
            </w:r>
          </w:p>
          <w:p w:rsidR="000B6B7D" w:rsidRPr="000B6B7D" w:rsidRDefault="000B6B7D" w:rsidP="00F22126">
            <w:pPr>
              <w:suppressAutoHyphens/>
              <w:jc w:val="both"/>
              <w:rPr>
                <w:i/>
                <w:sz w:val="24"/>
                <w:szCs w:val="24"/>
                <w:lang w:val="ru-RU"/>
              </w:rPr>
            </w:pPr>
            <w:r w:rsidRPr="000B6B7D">
              <w:rPr>
                <w:bCs/>
                <w:sz w:val="24"/>
                <w:szCs w:val="24"/>
                <w:lang w:val="ru-RU"/>
              </w:rPr>
              <w:t>Экзамен по МДК.02.03 Основы анализа бухгалтерской отчетности</w:t>
            </w:r>
          </w:p>
        </w:tc>
      </w:tr>
      <w:tr w:rsidR="000B6B7D" w:rsidRPr="004A0924" w:rsidTr="00E265EE">
        <w:trPr>
          <w:trHeight w:val="698"/>
        </w:trPr>
        <w:tc>
          <w:tcPr>
            <w:tcW w:w="1498" w:type="pct"/>
          </w:tcPr>
          <w:p w:rsidR="000B6B7D" w:rsidRPr="00345851" w:rsidRDefault="000B6B7D" w:rsidP="00F22126">
            <w:pPr>
              <w:suppressAutoHyphens/>
              <w:jc w:val="both"/>
              <w:rPr>
                <w:rFonts w:eastAsia="Calibri"/>
                <w:sz w:val="24"/>
                <w:szCs w:val="24"/>
              </w:rPr>
            </w:pPr>
            <w:r w:rsidRPr="00345851">
              <w:rPr>
                <w:rFonts w:eastAsia="Calibri"/>
                <w:sz w:val="24"/>
                <w:szCs w:val="24"/>
              </w:rPr>
              <w:t xml:space="preserve">ПК.2.5 </w:t>
            </w:r>
          </w:p>
        </w:tc>
        <w:tc>
          <w:tcPr>
            <w:tcW w:w="1787" w:type="pct"/>
          </w:tcPr>
          <w:p w:rsidR="000B6B7D" w:rsidRPr="000B6B7D" w:rsidRDefault="000B6B7D" w:rsidP="00F22126">
            <w:pPr>
              <w:autoSpaceDE w:val="0"/>
              <w:autoSpaceDN w:val="0"/>
              <w:adjustRightInd w:val="0"/>
              <w:jc w:val="both"/>
              <w:rPr>
                <w:color w:val="000000"/>
                <w:sz w:val="24"/>
                <w:szCs w:val="24"/>
                <w:lang w:val="ru-RU"/>
              </w:rPr>
            </w:pPr>
            <w:r w:rsidRPr="000B6B7D">
              <w:rPr>
                <w:color w:val="000000"/>
                <w:sz w:val="24"/>
                <w:szCs w:val="24"/>
                <w:lang w:val="ru-RU"/>
              </w:rPr>
              <w:t xml:space="preserve">Владение методикой: </w:t>
            </w:r>
          </w:p>
          <w:p w:rsidR="000B6B7D" w:rsidRPr="000B6B7D" w:rsidRDefault="000B6B7D" w:rsidP="00F22126">
            <w:pPr>
              <w:suppressAutoHyphens/>
              <w:jc w:val="both"/>
              <w:rPr>
                <w:sz w:val="24"/>
                <w:szCs w:val="24"/>
                <w:lang w:val="ru-RU"/>
              </w:rPr>
            </w:pPr>
            <w:r w:rsidRPr="000B6B7D">
              <w:rPr>
                <w:sz w:val="24"/>
                <w:szCs w:val="24"/>
                <w:lang w:val="ru-RU"/>
              </w:rPr>
              <w:t>- выполнения работ по определению финансовой модели бизнес-плана;</w:t>
            </w:r>
          </w:p>
          <w:p w:rsidR="000B6B7D" w:rsidRPr="00345851" w:rsidRDefault="000B6B7D" w:rsidP="00F22126">
            <w:pPr>
              <w:suppressAutoHyphens/>
              <w:jc w:val="both"/>
              <w:rPr>
                <w:i/>
                <w:sz w:val="24"/>
                <w:szCs w:val="24"/>
              </w:rPr>
            </w:pPr>
            <w:r w:rsidRPr="00345851">
              <w:rPr>
                <w:sz w:val="24"/>
                <w:szCs w:val="24"/>
              </w:rPr>
              <w:t xml:space="preserve">- </w:t>
            </w:r>
            <w:proofErr w:type="spellStart"/>
            <w:r w:rsidRPr="00345851">
              <w:rPr>
                <w:sz w:val="24"/>
                <w:szCs w:val="24"/>
              </w:rPr>
              <w:t>составления</w:t>
            </w:r>
            <w:proofErr w:type="spellEnd"/>
            <w:r w:rsidRPr="00345851">
              <w:rPr>
                <w:sz w:val="24"/>
                <w:szCs w:val="24"/>
              </w:rPr>
              <w:t xml:space="preserve"> </w:t>
            </w:r>
            <w:proofErr w:type="spellStart"/>
            <w:r w:rsidRPr="00345851">
              <w:rPr>
                <w:sz w:val="24"/>
                <w:szCs w:val="24"/>
              </w:rPr>
              <w:t>бизнес-плана</w:t>
            </w:r>
            <w:proofErr w:type="spellEnd"/>
          </w:p>
        </w:tc>
        <w:tc>
          <w:tcPr>
            <w:tcW w:w="1715" w:type="pct"/>
          </w:tcPr>
          <w:p w:rsidR="000B6B7D" w:rsidRPr="000B6B7D" w:rsidRDefault="000B6B7D" w:rsidP="00F22126">
            <w:pPr>
              <w:jc w:val="both"/>
              <w:rPr>
                <w:bCs/>
                <w:sz w:val="24"/>
                <w:szCs w:val="24"/>
                <w:lang w:val="ru-RU"/>
              </w:rPr>
            </w:pPr>
            <w:r w:rsidRPr="000B6B7D">
              <w:rPr>
                <w:bCs/>
                <w:sz w:val="24"/>
                <w:szCs w:val="24"/>
                <w:lang w:val="ru-RU"/>
              </w:rPr>
              <w:t xml:space="preserve">Текущий контроль в форме экспертного наблюдения и проверки при: </w:t>
            </w:r>
          </w:p>
          <w:p w:rsidR="000B6B7D" w:rsidRPr="000B6B7D" w:rsidRDefault="000B6B7D" w:rsidP="00F22126">
            <w:pPr>
              <w:jc w:val="both"/>
              <w:rPr>
                <w:bCs/>
                <w:sz w:val="24"/>
                <w:szCs w:val="24"/>
                <w:lang w:val="ru-RU"/>
              </w:rPr>
            </w:pPr>
            <w:r w:rsidRPr="000B6B7D">
              <w:rPr>
                <w:bCs/>
                <w:sz w:val="24"/>
                <w:szCs w:val="24"/>
                <w:lang w:val="ru-RU"/>
              </w:rPr>
              <w:t xml:space="preserve">-проведении устного и письменного опроса; </w:t>
            </w:r>
          </w:p>
          <w:p w:rsidR="000B6B7D" w:rsidRPr="000B6B7D" w:rsidRDefault="000B6B7D" w:rsidP="00F22126">
            <w:pPr>
              <w:jc w:val="both"/>
              <w:rPr>
                <w:bCs/>
                <w:sz w:val="24"/>
                <w:szCs w:val="24"/>
                <w:lang w:val="ru-RU"/>
              </w:rPr>
            </w:pPr>
            <w:r w:rsidRPr="000B6B7D">
              <w:rPr>
                <w:bCs/>
                <w:sz w:val="24"/>
                <w:szCs w:val="24"/>
                <w:lang w:val="ru-RU"/>
              </w:rPr>
              <w:t xml:space="preserve">-выполнении практических занятий; </w:t>
            </w:r>
          </w:p>
          <w:p w:rsidR="000B6B7D" w:rsidRPr="000B6B7D" w:rsidRDefault="000B6B7D" w:rsidP="00F22126">
            <w:pPr>
              <w:jc w:val="both"/>
              <w:rPr>
                <w:bCs/>
                <w:sz w:val="24"/>
                <w:szCs w:val="24"/>
                <w:lang w:val="ru-RU"/>
              </w:rPr>
            </w:pPr>
            <w:r w:rsidRPr="000B6B7D">
              <w:rPr>
                <w:bCs/>
                <w:sz w:val="24"/>
                <w:szCs w:val="24"/>
                <w:lang w:val="ru-RU"/>
              </w:rPr>
              <w:t xml:space="preserve">-выполнении тестовых заданий; </w:t>
            </w:r>
          </w:p>
          <w:p w:rsidR="000B6B7D" w:rsidRPr="000B6B7D" w:rsidRDefault="000B6B7D" w:rsidP="00F22126">
            <w:pPr>
              <w:jc w:val="both"/>
              <w:rPr>
                <w:bCs/>
                <w:sz w:val="24"/>
                <w:szCs w:val="24"/>
                <w:lang w:val="ru-RU"/>
              </w:rPr>
            </w:pPr>
            <w:r w:rsidRPr="000B6B7D">
              <w:rPr>
                <w:bCs/>
                <w:sz w:val="24"/>
                <w:szCs w:val="24"/>
                <w:lang w:val="ru-RU"/>
              </w:rPr>
              <w:t xml:space="preserve">-выполнении контрольных работ по темам. </w:t>
            </w:r>
          </w:p>
          <w:p w:rsidR="000B6B7D" w:rsidRPr="000B6B7D" w:rsidRDefault="000B6B7D" w:rsidP="00F22126">
            <w:pPr>
              <w:autoSpaceDE w:val="0"/>
              <w:autoSpaceDN w:val="0"/>
              <w:adjustRightInd w:val="0"/>
              <w:jc w:val="both"/>
              <w:rPr>
                <w:color w:val="000000"/>
                <w:sz w:val="24"/>
                <w:szCs w:val="24"/>
                <w:lang w:val="ru-RU"/>
              </w:rPr>
            </w:pPr>
            <w:r w:rsidRPr="000B6B7D">
              <w:rPr>
                <w:color w:val="000000"/>
                <w:sz w:val="24"/>
                <w:szCs w:val="24"/>
                <w:lang w:val="ru-RU"/>
              </w:rPr>
              <w:t xml:space="preserve">Решение практико-ориентированных </w:t>
            </w:r>
            <w:r w:rsidRPr="000B6B7D">
              <w:rPr>
                <w:color w:val="000000"/>
                <w:sz w:val="24"/>
                <w:szCs w:val="24"/>
                <w:lang w:val="ru-RU"/>
              </w:rPr>
              <w:lastRenderedPageBreak/>
              <w:t xml:space="preserve">(ситуационных) заданий. </w:t>
            </w:r>
          </w:p>
          <w:p w:rsidR="000B6B7D" w:rsidRPr="000B6B7D" w:rsidRDefault="000B6B7D" w:rsidP="00F22126">
            <w:pPr>
              <w:suppressAutoHyphens/>
              <w:jc w:val="both"/>
              <w:rPr>
                <w:i/>
                <w:sz w:val="24"/>
                <w:szCs w:val="24"/>
                <w:lang w:val="ru-RU"/>
              </w:rPr>
            </w:pPr>
            <w:r w:rsidRPr="000B6B7D">
              <w:rPr>
                <w:bCs/>
                <w:sz w:val="24"/>
                <w:szCs w:val="24"/>
                <w:lang w:val="ru-RU"/>
              </w:rPr>
              <w:t>Экзамен по МДК.02.03 Основы анализа бухгалтерской отчетности</w:t>
            </w:r>
          </w:p>
        </w:tc>
      </w:tr>
    </w:tbl>
    <w:p w:rsidR="00E265EE" w:rsidRPr="004C7071" w:rsidRDefault="00E265EE">
      <w:pPr>
        <w:rPr>
          <w:lang w:val="ru-RU"/>
        </w:rPr>
      </w:pPr>
    </w:p>
    <w:sectPr w:rsidR="00E265EE" w:rsidRPr="004C707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3EE" w:rsidRDefault="00E343EE" w:rsidP="004C7071">
      <w:r>
        <w:separator/>
      </w:r>
    </w:p>
  </w:endnote>
  <w:endnote w:type="continuationSeparator" w:id="0">
    <w:p w:rsidR="00E343EE" w:rsidRDefault="00E343EE" w:rsidP="004C7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imes New Roman Полужирный">
    <w:panose1 w:val="02020803070505020304"/>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3EE" w:rsidRDefault="00E343EE" w:rsidP="004C7071">
      <w:r>
        <w:separator/>
      </w:r>
    </w:p>
  </w:footnote>
  <w:footnote w:type="continuationSeparator" w:id="0">
    <w:p w:rsidR="00E343EE" w:rsidRDefault="00E343EE" w:rsidP="004C70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2126" w:rsidRDefault="00F22126">
    <w:pPr>
      <w:pStyle w:val="a5"/>
      <w:jc w:val="center"/>
    </w:pPr>
    <w:r>
      <w:fldChar w:fldCharType="begin"/>
    </w:r>
    <w:r>
      <w:instrText xml:space="preserve"> PAGE   \* MERGEFORMAT </w:instrText>
    </w:r>
    <w:r>
      <w:fldChar w:fldCharType="separate"/>
    </w:r>
    <w:r>
      <w:rPr>
        <w:noProof/>
      </w:rPr>
      <w:t>48</w:t>
    </w:r>
    <w:r>
      <w:rPr>
        <w:noProof/>
      </w:rPr>
      <w:fldChar w:fldCharType="end"/>
    </w:r>
  </w:p>
  <w:p w:rsidR="00F22126" w:rsidRDefault="00F2212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3704072"/>
      <w:docPartObj>
        <w:docPartGallery w:val="Page Numbers (Top of Page)"/>
        <w:docPartUnique/>
      </w:docPartObj>
    </w:sdtPr>
    <w:sdtEndPr/>
    <w:sdtContent>
      <w:p w:rsidR="00F22126" w:rsidRDefault="00F22126">
        <w:pPr>
          <w:pStyle w:val="a5"/>
          <w:jc w:val="center"/>
        </w:pPr>
        <w:r>
          <w:fldChar w:fldCharType="begin"/>
        </w:r>
        <w:r>
          <w:instrText>PAGE   \* MERGEFORMAT</w:instrText>
        </w:r>
        <w:r>
          <w:fldChar w:fldCharType="separate"/>
        </w:r>
        <w:r w:rsidR="004A0924">
          <w:rPr>
            <w:noProof/>
          </w:rPr>
          <w:t>2</w:t>
        </w:r>
        <w:r>
          <w:fldChar w:fldCharType="end"/>
        </w:r>
      </w:p>
    </w:sdtContent>
  </w:sdt>
  <w:p w:rsidR="00F22126" w:rsidRDefault="00F2212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C0710C"/>
    <w:multiLevelType w:val="multilevel"/>
    <w:tmpl w:val="2EBA20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08D2159"/>
    <w:multiLevelType w:val="multilevel"/>
    <w:tmpl w:val="0FD84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EA4"/>
    <w:rsid w:val="00006A22"/>
    <w:rsid w:val="000206CC"/>
    <w:rsid w:val="00065EBE"/>
    <w:rsid w:val="000B6B7D"/>
    <w:rsid w:val="00163140"/>
    <w:rsid w:val="00171F18"/>
    <w:rsid w:val="00183EA4"/>
    <w:rsid w:val="00207B5A"/>
    <w:rsid w:val="00280203"/>
    <w:rsid w:val="002870DE"/>
    <w:rsid w:val="003D58A1"/>
    <w:rsid w:val="004A0924"/>
    <w:rsid w:val="004C686A"/>
    <w:rsid w:val="004C7071"/>
    <w:rsid w:val="00590A01"/>
    <w:rsid w:val="00593956"/>
    <w:rsid w:val="0059576B"/>
    <w:rsid w:val="00653C47"/>
    <w:rsid w:val="006A4FBA"/>
    <w:rsid w:val="006F6B24"/>
    <w:rsid w:val="00785102"/>
    <w:rsid w:val="007A734C"/>
    <w:rsid w:val="007F60EC"/>
    <w:rsid w:val="0090166B"/>
    <w:rsid w:val="00904641"/>
    <w:rsid w:val="00931A3A"/>
    <w:rsid w:val="009C559C"/>
    <w:rsid w:val="00A20971"/>
    <w:rsid w:val="00A32CCD"/>
    <w:rsid w:val="00A430F6"/>
    <w:rsid w:val="00A92EB6"/>
    <w:rsid w:val="00A97240"/>
    <w:rsid w:val="00BA6DCF"/>
    <w:rsid w:val="00BC0D84"/>
    <w:rsid w:val="00BE03A9"/>
    <w:rsid w:val="00D96613"/>
    <w:rsid w:val="00E22A1A"/>
    <w:rsid w:val="00E265EE"/>
    <w:rsid w:val="00E31416"/>
    <w:rsid w:val="00E343EE"/>
    <w:rsid w:val="00F22126"/>
    <w:rsid w:val="00F257B7"/>
    <w:rsid w:val="00F43D31"/>
    <w:rsid w:val="00FD0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table" w:customStyle="1" w:styleId="10">
    <w:name w:val="Сетка таблицы1"/>
    <w:basedOn w:val="a1"/>
    <w:next w:val="aa"/>
    <w:uiPriority w:val="59"/>
    <w:rsid w:val="007A7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7A7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Этапы,Содержание. 2 уровень,List Paragraph"/>
    <w:basedOn w:val="a"/>
    <w:link w:val="ac"/>
    <w:qFormat/>
    <w:rsid w:val="000B6B7D"/>
    <w:pPr>
      <w:ind w:left="720"/>
      <w:contextualSpacing/>
    </w:pPr>
    <w:rPr>
      <w:rFonts w:asciiTheme="minorHAnsi" w:eastAsiaTheme="minorHAnsi" w:hAnsiTheme="minorHAnsi" w:cstheme="minorBidi"/>
      <w:sz w:val="22"/>
      <w:szCs w:val="22"/>
      <w:lang w:val="ru-RU"/>
    </w:rPr>
  </w:style>
  <w:style w:type="character" w:customStyle="1" w:styleId="ac">
    <w:name w:val="Абзац списка Знак"/>
    <w:aliases w:val="Этапы Знак,Содержание. 2 уровень Знак,List Paragraph Знак"/>
    <w:link w:val="ab"/>
    <w:qFormat/>
    <w:locked/>
    <w:rsid w:val="000B6B7D"/>
  </w:style>
  <w:style w:type="character" w:styleId="ad">
    <w:name w:val="Hyperlink"/>
    <w:basedOn w:val="a0"/>
    <w:uiPriority w:val="99"/>
    <w:unhideWhenUsed/>
    <w:rsid w:val="000B6B7D"/>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7071"/>
    <w:pPr>
      <w:spacing w:after="0" w:line="240" w:lineRule="auto"/>
    </w:pPr>
    <w:rPr>
      <w:rFonts w:ascii="Times New Roman" w:eastAsia="Times New Roman" w:hAnsi="Times New Roman" w:cs="Times New Roman"/>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mptyLayoutCell">
    <w:name w:val="EmptyLayoutCell"/>
    <w:basedOn w:val="a"/>
    <w:rsid w:val="004C7071"/>
    <w:rPr>
      <w:sz w:val="2"/>
    </w:rPr>
  </w:style>
  <w:style w:type="paragraph" w:styleId="a3">
    <w:name w:val="Balloon Text"/>
    <w:basedOn w:val="a"/>
    <w:link w:val="a4"/>
    <w:uiPriority w:val="99"/>
    <w:semiHidden/>
    <w:unhideWhenUsed/>
    <w:rsid w:val="004C7071"/>
    <w:rPr>
      <w:rFonts w:ascii="Tahoma" w:hAnsi="Tahoma" w:cs="Tahoma"/>
      <w:sz w:val="16"/>
      <w:szCs w:val="16"/>
    </w:rPr>
  </w:style>
  <w:style w:type="character" w:customStyle="1" w:styleId="a4">
    <w:name w:val="Текст выноски Знак"/>
    <w:basedOn w:val="a0"/>
    <w:link w:val="a3"/>
    <w:uiPriority w:val="99"/>
    <w:semiHidden/>
    <w:rsid w:val="004C7071"/>
    <w:rPr>
      <w:rFonts w:ascii="Tahoma" w:eastAsia="Times New Roman" w:hAnsi="Tahoma" w:cs="Tahoma"/>
      <w:sz w:val="16"/>
      <w:szCs w:val="16"/>
      <w:lang w:val="en-US"/>
    </w:rPr>
  </w:style>
  <w:style w:type="paragraph" w:styleId="a5">
    <w:name w:val="header"/>
    <w:basedOn w:val="a"/>
    <w:link w:val="a6"/>
    <w:uiPriority w:val="99"/>
    <w:unhideWhenUsed/>
    <w:rsid w:val="004C7071"/>
    <w:pPr>
      <w:tabs>
        <w:tab w:val="center" w:pos="4677"/>
        <w:tab w:val="right" w:pos="9355"/>
      </w:tabs>
    </w:pPr>
    <w:rPr>
      <w:rFonts w:ascii="Calibri" w:eastAsia="Calibri" w:hAnsi="Calibri"/>
      <w:sz w:val="22"/>
      <w:szCs w:val="22"/>
      <w:lang w:val="ru-RU"/>
    </w:rPr>
  </w:style>
  <w:style w:type="character" w:customStyle="1" w:styleId="a6">
    <w:name w:val="Верхний колонтитул Знак"/>
    <w:basedOn w:val="a0"/>
    <w:link w:val="a5"/>
    <w:uiPriority w:val="99"/>
    <w:rsid w:val="004C7071"/>
    <w:rPr>
      <w:rFonts w:ascii="Calibri" w:eastAsia="Calibri" w:hAnsi="Calibri" w:cs="Times New Roman"/>
    </w:rPr>
  </w:style>
  <w:style w:type="paragraph" w:styleId="a7">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8"/>
    <w:uiPriority w:val="99"/>
    <w:qFormat/>
    <w:rsid w:val="004C7071"/>
    <w:rPr>
      <w:lang w:val="x-none" w:eastAsia="x-none"/>
    </w:rPr>
  </w:style>
  <w:style w:type="character" w:customStyle="1" w:styleId="a8">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7"/>
    <w:uiPriority w:val="99"/>
    <w:qFormat/>
    <w:rsid w:val="004C7071"/>
    <w:rPr>
      <w:rFonts w:ascii="Times New Roman" w:eastAsia="Times New Roman" w:hAnsi="Times New Roman" w:cs="Times New Roman"/>
      <w:sz w:val="20"/>
      <w:szCs w:val="20"/>
      <w:lang w:val="x-none" w:eastAsia="x-none"/>
    </w:rPr>
  </w:style>
  <w:style w:type="character" w:styleId="a9">
    <w:name w:val="footnote reference"/>
    <w:aliases w:val="Знак сноски-FN,Ciae niinee-FN,AЗнак сноски зел"/>
    <w:link w:val="1"/>
    <w:uiPriority w:val="99"/>
    <w:rsid w:val="004C7071"/>
    <w:rPr>
      <w:rFonts w:cs="Times New Roman"/>
      <w:vertAlign w:val="superscript"/>
    </w:rPr>
  </w:style>
  <w:style w:type="paragraph" w:customStyle="1" w:styleId="1">
    <w:name w:val="Знак сноски1"/>
    <w:basedOn w:val="a"/>
    <w:link w:val="a9"/>
    <w:uiPriority w:val="99"/>
    <w:rsid w:val="004C7071"/>
    <w:rPr>
      <w:rFonts w:asciiTheme="minorHAnsi" w:eastAsiaTheme="minorHAnsi" w:hAnsiTheme="minorHAnsi"/>
      <w:sz w:val="22"/>
      <w:szCs w:val="22"/>
      <w:vertAlign w:val="superscript"/>
      <w:lang w:val="ru-RU"/>
    </w:rPr>
  </w:style>
  <w:style w:type="paragraph" w:customStyle="1" w:styleId="ConsPlusNormal">
    <w:name w:val="ConsPlusNormal"/>
    <w:rsid w:val="00E265EE"/>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E265EE"/>
    <w:pPr>
      <w:widowControl w:val="0"/>
      <w:autoSpaceDE w:val="0"/>
      <w:autoSpaceDN w:val="0"/>
      <w:spacing w:after="0" w:line="240" w:lineRule="auto"/>
    </w:pPr>
    <w:rPr>
      <w:rFonts w:ascii="Calibri" w:eastAsiaTheme="minorEastAsia" w:hAnsi="Calibri" w:cs="Calibri"/>
      <w:b/>
      <w:lang w:eastAsia="ru-RU"/>
    </w:rPr>
  </w:style>
  <w:style w:type="table" w:customStyle="1" w:styleId="10">
    <w:name w:val="Сетка таблицы1"/>
    <w:basedOn w:val="a1"/>
    <w:next w:val="aa"/>
    <w:uiPriority w:val="59"/>
    <w:rsid w:val="007A7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59"/>
    <w:rsid w:val="007A73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aliases w:val="Этапы,Содержание. 2 уровень,List Paragraph"/>
    <w:basedOn w:val="a"/>
    <w:link w:val="ac"/>
    <w:qFormat/>
    <w:rsid w:val="000B6B7D"/>
    <w:pPr>
      <w:ind w:left="720"/>
      <w:contextualSpacing/>
    </w:pPr>
    <w:rPr>
      <w:rFonts w:asciiTheme="minorHAnsi" w:eastAsiaTheme="minorHAnsi" w:hAnsiTheme="minorHAnsi" w:cstheme="minorBidi"/>
      <w:sz w:val="22"/>
      <w:szCs w:val="22"/>
      <w:lang w:val="ru-RU"/>
    </w:rPr>
  </w:style>
  <w:style w:type="character" w:customStyle="1" w:styleId="ac">
    <w:name w:val="Абзац списка Знак"/>
    <w:aliases w:val="Этапы Знак,Содержание. 2 уровень Знак,List Paragraph Знак"/>
    <w:link w:val="ab"/>
    <w:qFormat/>
    <w:locked/>
    <w:rsid w:val="000B6B7D"/>
  </w:style>
  <w:style w:type="character" w:styleId="ad">
    <w:name w:val="Hyperlink"/>
    <w:basedOn w:val="a0"/>
    <w:uiPriority w:val="99"/>
    <w:unhideWhenUsed/>
    <w:rsid w:val="000B6B7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348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javascript:__doPostBack('ctl00$ctl00$ParentContent$ContentLeftPart$tvTema','sYmFlZGQzZmItZDI1Ni00YWRlLWI4MTItNDFhZmE5OTQ0YWQxfOTo8fbo7+vo7eB8fM7x7e7i+yDg7eDr6OfgIOHz9ePg6/Ll8PHq7ukg7vL35fLt7vHy6A==\\ZWJmODk2MmYtMmJmMi00N2Q4LWFlYTItYmY1YTAwMmRiZjk3fPLl7OB80uXs4CAxfNLl7vDl8uj35fHq6OUg7vHt7uL7IODt4Ovo5+Ag4fP14+Dr8uXw8eru6SAo9Ojt4O3x7uLu6Skg7vL35fLt7vHy6C4=')" TargetMode="External"/><Relationship Id="rId18" Type="http://schemas.openxmlformats.org/officeDocument/2006/relationships/hyperlink" Target="javascript:__doPostBack('ctl00$ctl00$ParentContent$ContentLeftPart$tvTema','sYmFlZGQzZmItZDI1Ni00YWRlLWI4MTItNDFhZmE5OTQ0YWQxfOTo8fbo7+vo7eB8fM7x7e7i+yDg7eDr6OfgIOHz9ePg6/Ll8PHq7ukg7vL35fLt7vHy6A==\\ODI5YzJiMjEtMzBmOS00NjdiLTg3NGUtZWIzOTQxY2U5MmZhfPLl7OB80uXs4CA2fM7x7e7i+yDq7uzv6+Xq8e3u6SDu9uXt6ugg5OX/8uXr/O3u8fLoIO7w4+Dt6Ofg9ujoIO/uIOTg7e377CDh8/Xj4Ovy5fDx6u7pICj06O3g7fHu4u7pKSDu8vfl8u3u8fLo')"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javascript:__doPostBack('ctl00$ctl00$ParentContent$ContentLeftPart$tvTema','sYmFlZGQzZmItZDI1Ni00YWRlLWI4MTItNDFhZmE5OTQ0YWQxfOTo8fbo7+vo7eB8fM7x7e7i+yDg7eDr6OfgIOHz9ePg6/Ll8PHq7ukg7vL35fLt7vHy6A==\\ODkyNmI1OTEtZWM3NS00ZGNkLTk0Y2YtZmJmMGNlMTBjZTMyfPLl7OB80uXs4CA1fM7x7e7i+yDg7eDr6OfgIO7y9+Xy4CDuIOTi6Obl7ejoIOTl7eXm7fv1IPHw5eTx8uI=')" TargetMode="External"/><Relationship Id="rId2" Type="http://schemas.openxmlformats.org/officeDocument/2006/relationships/styles" Target="styles.xml"/><Relationship Id="rId16" Type="http://schemas.openxmlformats.org/officeDocument/2006/relationships/hyperlink" Target="javascript:__doPostBack('ctl00$ctl00$ParentContent$ContentLeftPart$tvTema','sYmFlZGQzZmItZDI1Ni00YWRlLWI4MTItNDFhZmE5OTQ0YWQxfOTo8fbo7+vo7eB8fM7x7e7i+yDg7eDr6OfgIOHz9ePg6/Ll8PHq7ukg7vL35fLt7vHy6A==\\MDZiOWYxZjQtNGFhMi00NDgxLTkyZmEtZTM2MDVkM2JkMjI2fPLl7OB80uXs4CA0fM7x7e7i+yDg7eDr6OfgIO7y9+Xy4CDu4SDo5+zl7eXt6P/1IOrg7+jy4OvgI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javascript:__doPostBack('ctl00$ctl00$ParentContent$ContentLeftPart$tvTema','sYmFlZGQzZmItZDI1Ni00YWRlLWI4MTItNDFhZmE5OTQ0YWQxfOTo8fbo7+vo7eB8fM7x7e7i+yDg7eDr6OfgIOHz9ePg6/Ll8PHq7ukg7vL35fLt7vHy6A==\\NDc4YjEwY2ItZWY1Ni00Yjk3LThlOTEtOTQ3M2NkMTBmNGRkfPLl7OB80uXs4CAzfM7x7e7i+yDg7eDr6OfgIOTu9e7k7uIsIPDg8fXu5O7iIOgg9Ojt4O3x7uL79SDw5efz6/zy4PLu4iDk5f/y5ev87e7x8uggIO7w4+Dt6Ofg9ujoIO/uIOTg7e377CDu8vfl8uAg7iD06O3g7fHu4vv1IPDl5/Pr/PLg8uD1')" TargetMode="External"/><Relationship Id="rId10" Type="http://schemas.openxmlformats.org/officeDocument/2006/relationships/image" Target="media/image3.png"/><Relationship Id="rId19" Type="http://schemas.openxmlformats.org/officeDocument/2006/relationships/hyperlink" Target="https://profspo.ru/books/98667"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javascript:__doPostBack('ctl00$ctl00$ParentContent$ContentLeftPart$tvTema','sYmFlZGQzZmItZDI1Ni00YWRlLWI4MTItNDFhZmE5OTQ0YWQxfOTo8fbo7+vo7eB8fM7x7e7i+yDg7eDr6OfgIOHz9ePg6/Ll8PHq7ukg7vL35fLt7vHy6A==\\OTIxN2E2ZWYtNTdiYy00NGZhLTg5OTUtODE4MWFhOTY1MzZkfPLl7OB80uXs4CAyfM7x7e7i+yDg7eDr6OfgIOjs8/nl8fLi4CAo4Ory6OLu4ikg6CDl4+4g6PHy7vft6Oru4iAo7+Dx8eji7uIpIO/uIOTg7e377CDh8/Xj4Ovy5fDx6u7j7iDh4Ovg7fHgIO7w4+Dt6Ofg9uj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12</Pages>
  <Words>3011</Words>
  <Characters>17167</Characters>
  <Application>Microsoft Office Word</Application>
  <DocSecurity>0</DocSecurity>
  <Lines>143</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Здоровцова Олеся Николаевна</dc:creator>
  <cp:lastModifiedBy>Здоровцова Олеся Николаевна</cp:lastModifiedBy>
  <cp:revision>8</cp:revision>
  <cp:lastPrinted>2025-06-02T05:43:00Z</cp:lastPrinted>
  <dcterms:created xsi:type="dcterms:W3CDTF">2025-06-03T07:37:00Z</dcterms:created>
  <dcterms:modified xsi:type="dcterms:W3CDTF">2026-08-20T07:31:00Z</dcterms:modified>
</cp:coreProperties>
</file>